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7C0B21">
      <w:pPr>
        <w:keepNext w:val="0"/>
        <w:keepLines w:val="0"/>
        <w:pageBreakBefore w:val="0"/>
        <w:widowControl/>
        <w:kinsoku/>
        <w:overflowPunct/>
        <w:topLinePunct w:val="0"/>
        <w:bidi w:val="0"/>
        <w:adjustRightInd w:val="0"/>
        <w:snapToGrid w:val="0"/>
        <w:spacing w:line="360" w:lineRule="auto"/>
        <w:jc w:val="center"/>
        <w:textAlignment w:val="auto"/>
        <w:rPr>
          <w:rFonts w:hint="eastAsia" w:ascii="宋体" w:hAnsi="宋体" w:eastAsia="宋体" w:cs="宋体"/>
          <w:b/>
          <w:bCs w:val="0"/>
          <w:color w:val="auto"/>
          <w:kern w:val="0"/>
          <w:sz w:val="28"/>
          <w:szCs w:val="28"/>
          <w:highlight w:val="none"/>
          <w:lang w:val="en-US" w:eastAsia="zh-CN"/>
        </w:rPr>
      </w:pPr>
      <w:r>
        <w:rPr>
          <w:rFonts w:hint="eastAsia" w:ascii="宋体" w:hAnsi="宋体" w:eastAsia="宋体" w:cs="宋体"/>
          <w:b/>
          <w:bCs w:val="0"/>
          <w:color w:val="auto"/>
          <w:kern w:val="0"/>
          <w:sz w:val="28"/>
          <w:szCs w:val="28"/>
          <w:highlight w:val="none"/>
          <w:lang w:eastAsia="zh-CN"/>
        </w:rPr>
        <w:t>郑州市公安局经济技术开发区分局三个办公地点防水维修项目</w:t>
      </w:r>
      <w:r>
        <w:rPr>
          <w:rFonts w:hint="eastAsia" w:ascii="宋体" w:hAnsi="宋体" w:eastAsia="宋体" w:cs="宋体"/>
          <w:b/>
          <w:bCs w:val="0"/>
          <w:color w:val="auto"/>
          <w:kern w:val="0"/>
          <w:sz w:val="28"/>
          <w:szCs w:val="28"/>
          <w:highlight w:val="none"/>
          <w:lang w:val="en-US" w:eastAsia="zh-CN"/>
        </w:rPr>
        <w:t>-</w:t>
      </w:r>
    </w:p>
    <w:p w14:paraId="26CC906B">
      <w:pPr>
        <w:keepNext w:val="0"/>
        <w:keepLines w:val="0"/>
        <w:pageBreakBefore w:val="0"/>
        <w:widowControl/>
        <w:kinsoku/>
        <w:overflowPunct/>
        <w:topLinePunct w:val="0"/>
        <w:bidi w:val="0"/>
        <w:adjustRightInd w:val="0"/>
        <w:snapToGrid w:val="0"/>
        <w:spacing w:line="360" w:lineRule="auto"/>
        <w:jc w:val="center"/>
        <w:textAlignment w:val="auto"/>
        <w:rPr>
          <w:rFonts w:hint="eastAsia" w:ascii="宋体" w:hAnsi="宋体" w:eastAsia="宋体" w:cs="宋体"/>
          <w:b/>
          <w:bCs w:val="0"/>
          <w:color w:val="auto"/>
          <w:kern w:val="0"/>
          <w:sz w:val="28"/>
          <w:szCs w:val="28"/>
          <w:highlight w:val="none"/>
        </w:rPr>
      </w:pPr>
      <w:r>
        <w:rPr>
          <w:rFonts w:hint="eastAsia" w:ascii="宋体" w:hAnsi="宋体" w:eastAsia="宋体" w:cs="宋体"/>
          <w:b/>
          <w:bCs w:val="0"/>
          <w:color w:val="auto"/>
          <w:kern w:val="0"/>
          <w:sz w:val="28"/>
          <w:szCs w:val="28"/>
          <w:highlight w:val="none"/>
        </w:rPr>
        <w:t>竞争性磋商公告</w:t>
      </w:r>
    </w:p>
    <w:p w14:paraId="3AFF67D6">
      <w:pPr>
        <w:widowControl w:val="0"/>
        <w:autoSpaceDE w:val="0"/>
        <w:autoSpaceDN w:val="0"/>
        <w:adjustRightInd w:val="0"/>
        <w:spacing w:line="360" w:lineRule="auto"/>
        <w:ind w:firstLine="420" w:firstLineChars="200"/>
        <w:rPr>
          <w:rFonts w:hint="eastAsia" w:ascii="宋体" w:hAnsi="宋体" w:eastAsia="宋体" w:cs="宋体"/>
          <w:color w:val="auto"/>
          <w:sz w:val="21"/>
          <w:szCs w:val="24"/>
          <w:lang w:val="en-US" w:eastAsia="zh-CN" w:bidi="ar-SA"/>
        </w:rPr>
      </w:pPr>
      <w:r>
        <w:rPr>
          <w:rFonts w:hint="eastAsia" w:ascii="宋体" w:hAnsi="宋体" w:eastAsia="宋体" w:cs="宋体"/>
          <w:color w:val="auto"/>
          <w:sz w:val="21"/>
          <w:szCs w:val="24"/>
          <w:lang w:val="en-US" w:eastAsia="zh-CN" w:bidi="ar-SA"/>
        </w:rPr>
        <w:t>项目概况</w:t>
      </w:r>
    </w:p>
    <w:p w14:paraId="45BE7E6B">
      <w:pPr>
        <w:widowControl w:val="0"/>
        <w:autoSpaceDE w:val="0"/>
        <w:autoSpaceDN w:val="0"/>
        <w:adjustRightInd w:val="0"/>
        <w:spacing w:line="360" w:lineRule="auto"/>
        <w:ind w:firstLine="420" w:firstLineChars="200"/>
        <w:rPr>
          <w:rFonts w:hint="eastAsia" w:ascii="宋体" w:hAnsi="宋体" w:eastAsia="宋体" w:cs="宋体"/>
          <w:color w:val="auto"/>
          <w:sz w:val="21"/>
          <w:szCs w:val="24"/>
          <w:lang w:val="en-US" w:eastAsia="zh-CN" w:bidi="ar-SA"/>
        </w:rPr>
      </w:pPr>
      <w:r>
        <w:rPr>
          <w:rFonts w:hint="eastAsia" w:ascii="宋体" w:hAnsi="宋体" w:eastAsia="宋体" w:cs="宋体"/>
          <w:color w:val="auto"/>
          <w:sz w:val="21"/>
          <w:szCs w:val="24"/>
          <w:lang w:val="en-US" w:eastAsia="zh-CN" w:bidi="ar-SA"/>
        </w:rPr>
        <w:t>郑州市公安局经济技术开发区分局三个办公地点防水维修项目的潜在供应商应在恒信咨询管理有限公司获取竞争性磋商文件，并于2026年09月29日14时30分（北京时间）前递交响应文件。</w:t>
      </w:r>
    </w:p>
    <w:p w14:paraId="40C28808">
      <w:pPr>
        <w:widowControl w:val="0"/>
        <w:autoSpaceDE w:val="0"/>
        <w:autoSpaceDN w:val="0"/>
        <w:adjustRightInd w:val="0"/>
        <w:spacing w:line="360" w:lineRule="auto"/>
        <w:rPr>
          <w:rFonts w:hint="eastAsia" w:ascii="宋体" w:hAnsi="宋体" w:eastAsia="宋体" w:cs="宋体"/>
          <w:b/>
          <w:bCs/>
          <w:color w:val="auto"/>
          <w:sz w:val="21"/>
          <w:szCs w:val="24"/>
          <w:lang w:val="en-US" w:eastAsia="zh-CN" w:bidi="ar-SA"/>
        </w:rPr>
      </w:pPr>
      <w:r>
        <w:rPr>
          <w:rFonts w:hint="eastAsia" w:ascii="宋体" w:hAnsi="宋体" w:eastAsia="宋体" w:cs="宋体"/>
          <w:b/>
          <w:bCs/>
          <w:color w:val="auto"/>
          <w:sz w:val="21"/>
          <w:szCs w:val="24"/>
          <w:lang w:val="en-US" w:eastAsia="zh-CN" w:bidi="ar-SA"/>
        </w:rPr>
        <w:t>一、项目基本情况</w:t>
      </w:r>
    </w:p>
    <w:p w14:paraId="5CD802D4">
      <w:pPr>
        <w:widowControl w:val="0"/>
        <w:autoSpaceDE w:val="0"/>
        <w:autoSpaceDN w:val="0"/>
        <w:adjustRightInd w:val="0"/>
        <w:spacing w:line="360" w:lineRule="auto"/>
        <w:ind w:firstLine="420" w:firstLineChars="200"/>
        <w:rPr>
          <w:rFonts w:hint="eastAsia" w:ascii="宋体" w:hAnsi="宋体" w:eastAsia="宋体" w:cs="宋体"/>
          <w:color w:val="auto"/>
          <w:sz w:val="21"/>
          <w:szCs w:val="24"/>
          <w:lang w:val="en-US" w:eastAsia="zh-CN" w:bidi="ar-SA"/>
        </w:rPr>
      </w:pPr>
      <w:r>
        <w:rPr>
          <w:rFonts w:hint="eastAsia" w:ascii="宋体" w:hAnsi="宋体" w:eastAsia="宋体" w:cs="宋体"/>
          <w:color w:val="auto"/>
          <w:sz w:val="21"/>
          <w:szCs w:val="24"/>
          <w:lang w:val="en-US" w:eastAsia="zh-CN" w:bidi="ar-SA"/>
        </w:rPr>
        <w:t>1、项目编号：【HXZB】20260993</w:t>
      </w:r>
    </w:p>
    <w:p w14:paraId="26CEA1AD">
      <w:pPr>
        <w:widowControl w:val="0"/>
        <w:autoSpaceDE w:val="0"/>
        <w:autoSpaceDN w:val="0"/>
        <w:adjustRightInd w:val="0"/>
        <w:spacing w:line="360" w:lineRule="auto"/>
        <w:ind w:firstLine="420" w:firstLineChars="200"/>
        <w:rPr>
          <w:rFonts w:hint="eastAsia" w:ascii="宋体" w:hAnsi="宋体" w:eastAsia="宋体" w:cs="宋体"/>
          <w:color w:val="auto"/>
          <w:sz w:val="21"/>
          <w:szCs w:val="24"/>
          <w:lang w:val="en-US" w:eastAsia="zh-CN" w:bidi="ar-SA"/>
        </w:rPr>
      </w:pPr>
      <w:r>
        <w:rPr>
          <w:rFonts w:hint="eastAsia" w:ascii="宋体" w:hAnsi="宋体" w:eastAsia="宋体" w:cs="宋体"/>
          <w:color w:val="auto"/>
          <w:sz w:val="21"/>
          <w:szCs w:val="24"/>
          <w:lang w:val="en-US" w:eastAsia="zh-CN" w:bidi="ar-SA"/>
        </w:rPr>
        <w:t>2、项目名称：郑州市公安局经济技术开发区分局三个办公地点防水维修项目</w:t>
      </w:r>
    </w:p>
    <w:p w14:paraId="31F6F214">
      <w:pPr>
        <w:widowControl w:val="0"/>
        <w:autoSpaceDE w:val="0"/>
        <w:autoSpaceDN w:val="0"/>
        <w:adjustRightInd w:val="0"/>
        <w:spacing w:line="360" w:lineRule="auto"/>
        <w:ind w:firstLine="420" w:firstLineChars="200"/>
        <w:rPr>
          <w:rFonts w:hint="eastAsia" w:ascii="宋体" w:hAnsi="宋体" w:eastAsia="宋体" w:cs="宋体"/>
          <w:color w:val="auto"/>
          <w:sz w:val="21"/>
          <w:szCs w:val="24"/>
          <w:lang w:val="en-US" w:eastAsia="zh-CN" w:bidi="ar-SA"/>
        </w:rPr>
      </w:pPr>
      <w:r>
        <w:rPr>
          <w:rFonts w:hint="eastAsia" w:ascii="宋体" w:hAnsi="宋体" w:eastAsia="宋体" w:cs="宋体"/>
          <w:color w:val="auto"/>
          <w:sz w:val="21"/>
          <w:szCs w:val="24"/>
          <w:lang w:val="en-US" w:eastAsia="zh-CN" w:bidi="ar-SA"/>
        </w:rPr>
        <w:t>3、采购方式：竞争性磋商</w:t>
      </w:r>
    </w:p>
    <w:p w14:paraId="6DF72203">
      <w:pPr>
        <w:widowControl w:val="0"/>
        <w:autoSpaceDE w:val="0"/>
        <w:autoSpaceDN w:val="0"/>
        <w:adjustRightInd w:val="0"/>
        <w:spacing w:line="360" w:lineRule="auto"/>
        <w:ind w:firstLine="420" w:firstLineChars="200"/>
        <w:rPr>
          <w:rFonts w:hint="eastAsia" w:ascii="宋体" w:hAnsi="宋体" w:eastAsia="宋体" w:cs="宋体"/>
          <w:color w:val="auto"/>
          <w:sz w:val="21"/>
          <w:szCs w:val="21"/>
          <w:lang w:val="en-US" w:eastAsia="zh-CN" w:bidi="ar-SA"/>
        </w:rPr>
      </w:pPr>
      <w:r>
        <w:rPr>
          <w:rFonts w:hint="eastAsia" w:ascii="宋体" w:hAnsi="宋体" w:eastAsia="宋体" w:cs="宋体"/>
          <w:color w:val="auto"/>
          <w:sz w:val="21"/>
          <w:szCs w:val="24"/>
          <w:lang w:val="en-US" w:eastAsia="zh-CN" w:bidi="ar-SA"/>
        </w:rPr>
        <w:t>4、预</w:t>
      </w:r>
      <w:r>
        <w:rPr>
          <w:rFonts w:hint="eastAsia" w:ascii="宋体" w:hAnsi="宋体" w:eastAsia="宋体" w:cs="宋体"/>
          <w:color w:val="auto"/>
          <w:sz w:val="21"/>
          <w:szCs w:val="21"/>
          <w:lang w:val="en-US" w:eastAsia="zh-CN" w:bidi="ar-SA"/>
        </w:rPr>
        <w:t>算金额：312026.72元</w:t>
      </w:r>
    </w:p>
    <w:p w14:paraId="38C6FD0B">
      <w:pPr>
        <w:widowControl w:val="0"/>
        <w:autoSpaceDE w:val="0"/>
        <w:autoSpaceDN w:val="0"/>
        <w:adjustRightInd w:val="0"/>
        <w:spacing w:line="360" w:lineRule="auto"/>
        <w:ind w:firstLine="840" w:firstLineChars="400"/>
        <w:rPr>
          <w:rFonts w:hint="eastAsia" w:ascii="宋体" w:hAnsi="宋体" w:eastAsia="宋体" w:cs="宋体"/>
          <w:color w:val="auto"/>
          <w:sz w:val="21"/>
          <w:szCs w:val="21"/>
          <w:lang w:val="en-US" w:eastAsia="zh-CN" w:bidi="ar-SA"/>
        </w:rPr>
      </w:pPr>
      <w:r>
        <w:rPr>
          <w:rFonts w:hint="eastAsia" w:ascii="宋体" w:hAnsi="宋体" w:eastAsia="宋体" w:cs="宋体"/>
          <w:color w:val="auto"/>
          <w:sz w:val="21"/>
          <w:szCs w:val="21"/>
          <w:lang w:val="en-US" w:eastAsia="zh-CN" w:bidi="ar-SA"/>
        </w:rPr>
        <w:t>最高限价：312026.72元</w:t>
      </w:r>
    </w:p>
    <w:p w14:paraId="024D252B">
      <w:pPr>
        <w:widowControl w:val="0"/>
        <w:autoSpaceDE w:val="0"/>
        <w:autoSpaceDN w:val="0"/>
        <w:adjustRightInd w:val="0"/>
        <w:spacing w:line="360" w:lineRule="auto"/>
        <w:ind w:firstLine="420" w:firstLineChars="200"/>
        <w:rPr>
          <w:rFonts w:hint="eastAsia" w:ascii="宋体" w:hAnsi="宋体" w:eastAsia="宋体" w:cs="宋体"/>
          <w:color w:val="auto"/>
          <w:sz w:val="21"/>
          <w:szCs w:val="24"/>
          <w:lang w:val="en-US" w:eastAsia="zh-CN" w:bidi="ar-SA"/>
        </w:rPr>
      </w:pPr>
      <w:r>
        <w:rPr>
          <w:rFonts w:hint="eastAsia" w:ascii="宋体" w:hAnsi="宋体" w:eastAsia="宋体" w:cs="宋体"/>
          <w:color w:val="auto"/>
          <w:sz w:val="21"/>
          <w:szCs w:val="24"/>
          <w:lang w:val="en-US" w:eastAsia="zh-CN" w:bidi="ar-SA"/>
        </w:rPr>
        <w:t>5、采购需求（包括但不限于标的的名称、数量、简要技术需求或服务要求等）</w:t>
      </w:r>
    </w:p>
    <w:p w14:paraId="2E4842CE">
      <w:pPr>
        <w:widowControl w:val="0"/>
        <w:autoSpaceDE w:val="0"/>
        <w:autoSpaceDN w:val="0"/>
        <w:adjustRightInd w:val="0"/>
        <w:spacing w:line="360" w:lineRule="auto"/>
        <w:ind w:firstLine="420" w:firstLineChars="200"/>
        <w:rPr>
          <w:rFonts w:hint="eastAsia" w:ascii="宋体" w:hAnsi="宋体" w:eastAsia="宋体" w:cs="宋体"/>
          <w:color w:val="auto"/>
          <w:sz w:val="21"/>
          <w:szCs w:val="24"/>
          <w:highlight w:val="yellow"/>
          <w:lang w:val="en-US" w:eastAsia="zh-CN" w:bidi="ar-SA"/>
        </w:rPr>
      </w:pPr>
      <w:r>
        <w:rPr>
          <w:rFonts w:hint="eastAsia" w:ascii="宋体" w:hAnsi="宋体" w:eastAsia="宋体" w:cs="宋体"/>
          <w:color w:val="auto"/>
          <w:sz w:val="21"/>
          <w:szCs w:val="24"/>
          <w:lang w:val="en-US" w:eastAsia="zh-CN" w:bidi="ar-SA"/>
        </w:rPr>
        <w:t>5.1 项目概况：</w:t>
      </w:r>
      <w:bookmarkStart w:id="0" w:name="OLE_LINK81"/>
      <w:r>
        <w:rPr>
          <w:rFonts w:hint="eastAsia" w:ascii="宋体" w:hAnsi="宋体" w:eastAsia="宋体" w:cs="宋体"/>
          <w:color w:val="auto"/>
          <w:sz w:val="21"/>
          <w:szCs w:val="24"/>
          <w:lang w:val="en-US" w:eastAsia="zh-CN" w:bidi="ar-SA"/>
        </w:rPr>
        <w:t>郑州市公安局经济技术开发区分局三个办公地点防水维修项目，主要包括郑州分局防水维修、朝凤路派出所防水、明湖路派出所防水维修（具体内容详见工程量清单及图纸）。</w:t>
      </w:r>
      <w:bookmarkEnd w:id="0"/>
    </w:p>
    <w:p w14:paraId="1B886094">
      <w:pPr>
        <w:widowControl w:val="0"/>
        <w:autoSpaceDE w:val="0"/>
        <w:autoSpaceDN w:val="0"/>
        <w:adjustRightInd w:val="0"/>
        <w:spacing w:line="360" w:lineRule="auto"/>
        <w:ind w:firstLine="420" w:firstLineChars="200"/>
        <w:rPr>
          <w:rFonts w:hint="eastAsia" w:ascii="宋体" w:hAnsi="宋体" w:eastAsia="宋体" w:cs="宋体"/>
          <w:color w:val="auto"/>
          <w:sz w:val="21"/>
          <w:szCs w:val="24"/>
          <w:highlight w:val="none"/>
          <w:lang w:val="en-US" w:eastAsia="zh-CN" w:bidi="ar-SA"/>
        </w:rPr>
      </w:pPr>
      <w:r>
        <w:rPr>
          <w:rFonts w:hint="eastAsia" w:ascii="宋体" w:hAnsi="宋体" w:eastAsia="宋体" w:cs="宋体"/>
          <w:color w:val="auto"/>
          <w:sz w:val="21"/>
          <w:szCs w:val="24"/>
          <w:lang w:val="en-US" w:eastAsia="zh-CN" w:bidi="ar-SA"/>
        </w:rPr>
        <w:t>5.2 采购范围</w:t>
      </w:r>
      <w:r>
        <w:rPr>
          <w:rFonts w:hint="eastAsia" w:ascii="宋体" w:hAnsi="宋体" w:eastAsia="宋体" w:cs="宋体"/>
          <w:color w:val="auto"/>
          <w:sz w:val="21"/>
          <w:szCs w:val="24"/>
          <w:highlight w:val="none"/>
          <w:lang w:val="en-US" w:eastAsia="zh-CN" w:bidi="ar-SA"/>
        </w:rPr>
        <w:t>：</w:t>
      </w:r>
      <w:r>
        <w:rPr>
          <w:rFonts w:hint="eastAsia" w:ascii="宋体" w:hAnsi="宋体" w:eastAsia="宋体" w:cs="宋体"/>
          <w:color w:val="auto"/>
          <w:sz w:val="21"/>
          <w:szCs w:val="21"/>
          <w:highlight w:val="none"/>
          <w:lang w:val="en-US" w:eastAsia="zh-CN" w:bidi="ar-SA"/>
        </w:rPr>
        <w:t>施工图纸、工程量清单范围内及磋商文件中的所有内容。</w:t>
      </w:r>
    </w:p>
    <w:p w14:paraId="3912146A">
      <w:pPr>
        <w:widowControl w:val="0"/>
        <w:autoSpaceDE w:val="0"/>
        <w:autoSpaceDN w:val="0"/>
        <w:adjustRightInd w:val="0"/>
        <w:spacing w:line="360" w:lineRule="auto"/>
        <w:ind w:firstLine="420" w:firstLineChars="200"/>
        <w:rPr>
          <w:rFonts w:hint="eastAsia" w:ascii="宋体" w:hAnsi="宋体" w:eastAsia="宋体" w:cs="宋体"/>
          <w:color w:val="auto"/>
          <w:sz w:val="21"/>
          <w:szCs w:val="24"/>
          <w:highlight w:val="none"/>
          <w:lang w:val="en-US" w:eastAsia="zh-CN" w:bidi="ar-SA"/>
        </w:rPr>
      </w:pPr>
      <w:r>
        <w:rPr>
          <w:rFonts w:hint="eastAsia" w:ascii="宋体" w:hAnsi="宋体" w:eastAsia="宋体" w:cs="宋体"/>
          <w:color w:val="auto"/>
          <w:sz w:val="21"/>
          <w:szCs w:val="24"/>
          <w:highlight w:val="none"/>
          <w:lang w:val="en-US" w:eastAsia="zh-CN" w:bidi="ar-SA"/>
        </w:rPr>
        <w:t>5.3 质量标准：符合国家、省、市相关规范和技术标准合格要求</w:t>
      </w:r>
      <w:r>
        <w:rPr>
          <w:rFonts w:hint="eastAsia" w:ascii="宋体" w:hAnsi="宋体" w:eastAsia="宋体" w:cs="宋体"/>
          <w:color w:val="auto"/>
          <w:sz w:val="21"/>
          <w:szCs w:val="21"/>
          <w:highlight w:val="none"/>
          <w:lang w:val="en-US" w:eastAsia="zh-CN" w:bidi="ar-SA"/>
        </w:rPr>
        <w:t>。</w:t>
      </w:r>
    </w:p>
    <w:p w14:paraId="29F5D7CD">
      <w:pPr>
        <w:widowControl w:val="0"/>
        <w:autoSpaceDE w:val="0"/>
        <w:autoSpaceDN w:val="0"/>
        <w:adjustRightInd w:val="0"/>
        <w:spacing w:line="360" w:lineRule="auto"/>
        <w:ind w:firstLine="420" w:firstLineChars="200"/>
        <w:rPr>
          <w:rFonts w:hint="eastAsia" w:ascii="宋体" w:hAnsi="宋体" w:eastAsia="宋体" w:cs="宋体"/>
          <w:color w:val="auto"/>
          <w:sz w:val="21"/>
          <w:szCs w:val="24"/>
          <w:highlight w:val="none"/>
          <w:lang w:val="en-US" w:eastAsia="zh-CN" w:bidi="ar-SA"/>
        </w:rPr>
      </w:pPr>
      <w:r>
        <w:rPr>
          <w:rFonts w:hint="eastAsia" w:ascii="宋体" w:hAnsi="宋体" w:eastAsia="宋体" w:cs="宋体"/>
          <w:color w:val="auto"/>
          <w:sz w:val="21"/>
          <w:szCs w:val="24"/>
          <w:highlight w:val="none"/>
          <w:lang w:val="en-US" w:eastAsia="zh-CN" w:bidi="ar-SA"/>
        </w:rPr>
        <w:t>5.4 计划工期：30日历天</w:t>
      </w:r>
      <w:r>
        <w:rPr>
          <w:rFonts w:hint="eastAsia" w:ascii="宋体" w:hAnsi="宋体" w:eastAsia="宋体" w:cs="宋体"/>
          <w:color w:val="auto"/>
          <w:sz w:val="21"/>
          <w:szCs w:val="21"/>
          <w:highlight w:val="none"/>
          <w:lang w:val="en-US" w:eastAsia="zh-CN" w:bidi="ar-SA"/>
        </w:rPr>
        <w:t>。</w:t>
      </w:r>
    </w:p>
    <w:p w14:paraId="6E1EAC2C">
      <w:pPr>
        <w:widowControl w:val="0"/>
        <w:autoSpaceDE w:val="0"/>
        <w:autoSpaceDN w:val="0"/>
        <w:adjustRightInd w:val="0"/>
        <w:spacing w:line="360" w:lineRule="auto"/>
        <w:ind w:firstLine="420" w:firstLineChars="200"/>
        <w:rPr>
          <w:rFonts w:hint="eastAsia" w:ascii="宋体" w:hAnsi="宋体" w:eastAsia="宋体" w:cs="宋体"/>
          <w:color w:val="auto"/>
          <w:sz w:val="21"/>
          <w:szCs w:val="24"/>
          <w:highlight w:val="none"/>
          <w:lang w:val="en-US" w:eastAsia="zh-CN" w:bidi="ar-SA"/>
        </w:rPr>
      </w:pPr>
      <w:r>
        <w:rPr>
          <w:rFonts w:hint="eastAsia" w:ascii="宋体" w:hAnsi="宋体" w:eastAsia="宋体" w:cs="宋体"/>
          <w:color w:val="auto"/>
          <w:sz w:val="21"/>
          <w:szCs w:val="24"/>
          <w:highlight w:val="none"/>
          <w:lang w:val="en-US" w:eastAsia="zh-CN" w:bidi="ar-SA"/>
        </w:rPr>
        <w:t>5.5 质量保修期：自验收合格之日起5年。</w:t>
      </w:r>
    </w:p>
    <w:p w14:paraId="286628CA">
      <w:pPr>
        <w:widowControl w:val="0"/>
        <w:autoSpaceDE w:val="0"/>
        <w:autoSpaceDN w:val="0"/>
        <w:adjustRightInd w:val="0"/>
        <w:spacing w:line="360" w:lineRule="auto"/>
        <w:ind w:firstLine="420" w:firstLineChars="200"/>
        <w:rPr>
          <w:rFonts w:hint="eastAsia" w:ascii="宋体" w:hAnsi="宋体" w:eastAsia="宋体" w:cs="宋体"/>
          <w:color w:val="auto"/>
          <w:sz w:val="21"/>
          <w:szCs w:val="24"/>
          <w:highlight w:val="none"/>
          <w:lang w:val="en-US" w:eastAsia="zh-CN" w:bidi="ar-SA"/>
        </w:rPr>
      </w:pPr>
      <w:r>
        <w:rPr>
          <w:rFonts w:hint="eastAsia" w:ascii="宋体" w:hAnsi="宋体" w:eastAsia="宋体" w:cs="宋体"/>
          <w:color w:val="auto"/>
          <w:sz w:val="21"/>
          <w:szCs w:val="24"/>
          <w:highlight w:val="none"/>
          <w:lang w:val="en-US" w:eastAsia="zh-CN" w:bidi="ar-SA"/>
        </w:rPr>
        <w:t>5.6 标段划分：本项目划分为1个标段。</w:t>
      </w:r>
    </w:p>
    <w:p w14:paraId="490DE205">
      <w:pPr>
        <w:widowControl w:val="0"/>
        <w:autoSpaceDE w:val="0"/>
        <w:autoSpaceDN w:val="0"/>
        <w:adjustRightInd w:val="0"/>
        <w:spacing w:line="360" w:lineRule="auto"/>
        <w:ind w:firstLine="420" w:firstLineChars="200"/>
        <w:rPr>
          <w:rFonts w:hint="eastAsia" w:ascii="宋体" w:hAnsi="宋体" w:eastAsia="宋体" w:cs="宋体"/>
          <w:color w:val="auto"/>
          <w:sz w:val="21"/>
          <w:szCs w:val="24"/>
          <w:highlight w:val="none"/>
          <w:lang w:val="en-US" w:eastAsia="zh-CN" w:bidi="ar-SA"/>
        </w:rPr>
      </w:pPr>
      <w:r>
        <w:rPr>
          <w:rFonts w:hint="eastAsia" w:ascii="宋体" w:hAnsi="宋体" w:eastAsia="宋体" w:cs="宋体"/>
          <w:color w:val="auto"/>
          <w:sz w:val="21"/>
          <w:szCs w:val="24"/>
          <w:highlight w:val="none"/>
          <w:lang w:val="en-US" w:eastAsia="zh-CN" w:bidi="ar-SA"/>
        </w:rPr>
        <w:t>6、合同履行期限：自合同生效至质量保修期结束。</w:t>
      </w:r>
    </w:p>
    <w:p w14:paraId="3B15DCD1">
      <w:pPr>
        <w:widowControl w:val="0"/>
        <w:autoSpaceDE w:val="0"/>
        <w:autoSpaceDN w:val="0"/>
        <w:adjustRightInd w:val="0"/>
        <w:spacing w:line="360" w:lineRule="auto"/>
        <w:ind w:firstLine="420" w:firstLineChars="200"/>
        <w:rPr>
          <w:rFonts w:hint="eastAsia" w:ascii="宋体" w:hAnsi="宋体" w:eastAsia="宋体" w:cs="宋体"/>
          <w:color w:val="auto"/>
          <w:sz w:val="21"/>
          <w:szCs w:val="24"/>
          <w:lang w:val="en-US" w:eastAsia="zh-CN" w:bidi="ar-SA"/>
        </w:rPr>
      </w:pPr>
      <w:r>
        <w:rPr>
          <w:rFonts w:hint="eastAsia" w:ascii="宋体" w:hAnsi="宋体" w:eastAsia="宋体" w:cs="宋体"/>
          <w:color w:val="auto"/>
          <w:sz w:val="21"/>
          <w:szCs w:val="24"/>
          <w:highlight w:val="none"/>
          <w:lang w:val="en-US" w:eastAsia="zh-CN" w:bidi="ar-SA"/>
        </w:rPr>
        <w:t>7、本项目是否接受联合体投标：否</w:t>
      </w:r>
      <w:r>
        <w:rPr>
          <w:rFonts w:hint="eastAsia" w:ascii="宋体" w:hAnsi="宋体" w:eastAsia="宋体" w:cs="宋体"/>
          <w:color w:val="auto"/>
          <w:sz w:val="21"/>
          <w:szCs w:val="24"/>
          <w:lang w:val="en-US" w:eastAsia="zh-CN" w:bidi="ar-SA"/>
        </w:rPr>
        <w:t>。</w:t>
      </w:r>
    </w:p>
    <w:p w14:paraId="5AD22C3D">
      <w:pPr>
        <w:widowControl w:val="0"/>
        <w:autoSpaceDE w:val="0"/>
        <w:autoSpaceDN w:val="0"/>
        <w:adjustRightInd w:val="0"/>
        <w:spacing w:line="360" w:lineRule="auto"/>
        <w:ind w:firstLine="420" w:firstLineChars="200"/>
        <w:rPr>
          <w:rFonts w:hint="eastAsia" w:ascii="宋体" w:hAnsi="宋体" w:eastAsia="宋体" w:cs="宋体"/>
          <w:color w:val="auto"/>
          <w:sz w:val="21"/>
          <w:szCs w:val="24"/>
          <w:lang w:val="en-US" w:eastAsia="zh-CN" w:bidi="ar-SA"/>
        </w:rPr>
      </w:pPr>
      <w:r>
        <w:rPr>
          <w:rFonts w:hint="eastAsia" w:ascii="宋体" w:hAnsi="宋体" w:eastAsia="宋体" w:cs="宋体"/>
          <w:color w:val="auto"/>
          <w:sz w:val="21"/>
          <w:szCs w:val="24"/>
          <w:lang w:val="en-US" w:eastAsia="zh-CN" w:bidi="ar-SA"/>
        </w:rPr>
        <w:t>8、是否接受进口产品：否。</w:t>
      </w:r>
    </w:p>
    <w:p w14:paraId="5A99DF85">
      <w:pPr>
        <w:widowControl w:val="0"/>
        <w:autoSpaceDE w:val="0"/>
        <w:autoSpaceDN w:val="0"/>
        <w:adjustRightInd w:val="0"/>
        <w:spacing w:line="360" w:lineRule="auto"/>
        <w:ind w:firstLine="420" w:firstLineChars="200"/>
        <w:rPr>
          <w:rFonts w:hint="eastAsia" w:ascii="宋体" w:hAnsi="宋体" w:eastAsia="宋体" w:cs="宋体"/>
          <w:color w:val="auto"/>
          <w:sz w:val="21"/>
          <w:szCs w:val="24"/>
          <w:lang w:val="en-US" w:eastAsia="zh-CN" w:bidi="ar-SA"/>
        </w:rPr>
      </w:pPr>
      <w:r>
        <w:rPr>
          <w:rFonts w:hint="eastAsia" w:ascii="宋体" w:hAnsi="宋体" w:eastAsia="宋体" w:cs="宋体"/>
          <w:color w:val="auto"/>
          <w:sz w:val="21"/>
          <w:szCs w:val="24"/>
          <w:lang w:val="en-US" w:eastAsia="zh-CN" w:bidi="ar-SA"/>
        </w:rPr>
        <w:t>9、是否专门面向中小企业：是。</w:t>
      </w:r>
    </w:p>
    <w:p w14:paraId="57708C4A">
      <w:pPr>
        <w:widowControl w:val="0"/>
        <w:autoSpaceDE w:val="0"/>
        <w:autoSpaceDN w:val="0"/>
        <w:adjustRightInd w:val="0"/>
        <w:spacing w:line="360" w:lineRule="auto"/>
        <w:rPr>
          <w:rFonts w:hint="eastAsia" w:ascii="宋体" w:hAnsi="宋体" w:eastAsia="宋体" w:cs="宋体"/>
          <w:b/>
          <w:bCs/>
          <w:color w:val="auto"/>
          <w:sz w:val="21"/>
          <w:szCs w:val="24"/>
          <w:lang w:val="en-US" w:eastAsia="zh-CN" w:bidi="ar-SA"/>
        </w:rPr>
      </w:pPr>
      <w:r>
        <w:rPr>
          <w:rFonts w:hint="eastAsia" w:ascii="宋体" w:hAnsi="宋体" w:eastAsia="宋体" w:cs="宋体"/>
          <w:b/>
          <w:bCs/>
          <w:color w:val="auto"/>
          <w:sz w:val="21"/>
          <w:szCs w:val="24"/>
          <w:lang w:val="en-US" w:eastAsia="zh-CN" w:bidi="ar-SA"/>
        </w:rPr>
        <w:t>二、申请人资格要求</w:t>
      </w:r>
    </w:p>
    <w:p w14:paraId="207E1224">
      <w:pPr>
        <w:widowControl w:val="0"/>
        <w:autoSpaceDE w:val="0"/>
        <w:autoSpaceDN w:val="0"/>
        <w:adjustRightInd w:val="0"/>
        <w:spacing w:line="360" w:lineRule="auto"/>
        <w:ind w:firstLine="420" w:firstLineChars="200"/>
        <w:rPr>
          <w:rFonts w:hint="eastAsia" w:ascii="宋体" w:hAnsi="宋体" w:eastAsia="宋体" w:cs="宋体"/>
          <w:color w:val="auto"/>
          <w:sz w:val="21"/>
          <w:szCs w:val="24"/>
          <w:lang w:val="en-US" w:eastAsia="zh-CN" w:bidi="ar-SA"/>
        </w:rPr>
      </w:pPr>
      <w:r>
        <w:rPr>
          <w:rFonts w:hint="eastAsia" w:ascii="宋体" w:hAnsi="宋体" w:eastAsia="宋体" w:cs="宋体"/>
          <w:color w:val="auto"/>
          <w:sz w:val="21"/>
          <w:szCs w:val="24"/>
          <w:lang w:val="en-US" w:eastAsia="zh-CN" w:bidi="ar-SA"/>
        </w:rPr>
        <w:t>1、满足《中华人民共和国政府采购法》第二十二条规定；</w:t>
      </w:r>
    </w:p>
    <w:p w14:paraId="06E73FEB">
      <w:pPr>
        <w:widowControl w:val="0"/>
        <w:autoSpaceDE w:val="0"/>
        <w:autoSpaceDN w:val="0"/>
        <w:adjustRightInd w:val="0"/>
        <w:spacing w:line="360" w:lineRule="auto"/>
        <w:ind w:firstLine="420" w:firstLineChars="200"/>
        <w:rPr>
          <w:rFonts w:hint="eastAsia" w:ascii="宋体" w:hAnsi="宋体" w:eastAsia="宋体" w:cs="宋体"/>
          <w:color w:val="auto"/>
          <w:sz w:val="21"/>
          <w:szCs w:val="24"/>
          <w:lang w:val="en-US" w:eastAsia="zh-CN" w:bidi="ar-SA"/>
        </w:rPr>
      </w:pPr>
      <w:r>
        <w:rPr>
          <w:rFonts w:hint="eastAsia" w:ascii="宋体" w:hAnsi="宋体" w:eastAsia="宋体" w:cs="宋体"/>
          <w:color w:val="auto"/>
          <w:sz w:val="21"/>
          <w:szCs w:val="24"/>
          <w:lang w:val="en-US" w:eastAsia="zh-CN" w:bidi="ar-SA"/>
        </w:rPr>
        <w:t>2、落实政府采购政策满足的资格要求：根据《政府采购促进中小企业发展管理办法》（财库【2020】46号）的规定，本项目属于专门面向中小企业采购的项目。</w:t>
      </w:r>
    </w:p>
    <w:p w14:paraId="4C4A22CE">
      <w:pPr>
        <w:widowControl w:val="0"/>
        <w:autoSpaceDE w:val="0"/>
        <w:autoSpaceDN w:val="0"/>
        <w:adjustRightInd w:val="0"/>
        <w:spacing w:line="360" w:lineRule="auto"/>
        <w:ind w:firstLine="420" w:firstLineChars="200"/>
        <w:rPr>
          <w:rFonts w:hint="eastAsia" w:ascii="宋体" w:hAnsi="宋体" w:eastAsia="宋体" w:cs="宋体"/>
          <w:color w:val="auto"/>
          <w:sz w:val="21"/>
          <w:szCs w:val="24"/>
          <w:lang w:val="en-US" w:eastAsia="zh-CN" w:bidi="ar-SA"/>
        </w:rPr>
      </w:pPr>
      <w:r>
        <w:rPr>
          <w:rFonts w:hint="eastAsia" w:ascii="宋体" w:hAnsi="宋体" w:eastAsia="宋体" w:cs="宋体"/>
          <w:color w:val="auto"/>
          <w:sz w:val="21"/>
          <w:szCs w:val="24"/>
          <w:lang w:val="en-US" w:eastAsia="zh-CN" w:bidi="ar-SA"/>
        </w:rPr>
        <w:t>3、本项目的特定资格要求：</w:t>
      </w:r>
    </w:p>
    <w:p w14:paraId="237423F5">
      <w:pPr>
        <w:wordWrap/>
        <w:topLinePunct w:val="0"/>
        <w:spacing w:line="360" w:lineRule="auto"/>
        <w:ind w:firstLine="420" w:firstLineChars="200"/>
        <w:rPr>
          <w:rFonts w:hint="eastAsia" w:ascii="宋体" w:hAnsi="宋体" w:eastAsia="宋体" w:cs="Times New Roman"/>
          <w:color w:val="auto"/>
        </w:rPr>
      </w:pPr>
      <w:r>
        <w:rPr>
          <w:rFonts w:hint="eastAsia" w:ascii="宋体" w:hAnsi="宋体" w:eastAsia="宋体" w:cs="Times New Roman"/>
          <w:color w:val="auto"/>
        </w:rPr>
        <w:t>3.1资质要求：供应商须具备建设行政主管部门颁发的防水防腐保温工程专业承包贰级（含）及以上资质，同时具有有效的安全生产许可证，并在人员、设备、资金等方面具备相应的施工能力。</w:t>
      </w:r>
    </w:p>
    <w:p w14:paraId="4F96AF39">
      <w:pPr>
        <w:wordWrap/>
        <w:topLinePunct w:val="0"/>
        <w:spacing w:line="360" w:lineRule="auto"/>
        <w:ind w:firstLine="420" w:firstLineChars="200"/>
        <w:rPr>
          <w:rFonts w:hint="eastAsia" w:ascii="宋体" w:hAnsi="宋体" w:eastAsia="宋体" w:cs="Times New Roman"/>
          <w:color w:val="auto"/>
        </w:rPr>
      </w:pPr>
      <w:r>
        <w:rPr>
          <w:rFonts w:hint="eastAsia" w:ascii="宋体" w:hAnsi="宋体" w:eastAsia="宋体" w:cs="Times New Roman"/>
          <w:color w:val="auto"/>
        </w:rPr>
        <w:t>3.2项目经理要求：</w:t>
      </w:r>
      <w:r>
        <w:rPr>
          <w:rFonts w:hint="eastAsia" w:ascii="宋体" w:hAnsi="宋体" w:eastAsia="宋体" w:cs="Times New Roman"/>
          <w:color w:val="auto"/>
          <w:lang w:val="en-US" w:eastAsia="zh-CN"/>
        </w:rPr>
        <w:t>供应商拟派项目经理须具备在本单位注册的建筑工程专业贰级及以上注册建造师执业资格，具有有效的安全生产考核合格证书（B证），并提供无在建工程证明。拟派项目经理须在供应商本单位办理劳动合同关系（提供劳动合同）、缴纳养老保险（提供社保部门出具的在本单位缴纳养老保险的证明或网页查询打印页，须含2026年1月1日以来任意一个月的缴纳记录。社保在单位分支机构（非独立法人）缴纳的视同本单位缴纳。上级公司、子公司、事业单位、人力资源服务机构等其他单位缴纳或个人缴纳社会保险均不予认可）</w:t>
      </w:r>
      <w:r>
        <w:rPr>
          <w:rFonts w:hint="eastAsia" w:ascii="宋体" w:hAnsi="宋体" w:eastAsia="宋体" w:cs="Times New Roman"/>
          <w:color w:val="auto"/>
        </w:rPr>
        <w:t>。</w:t>
      </w:r>
    </w:p>
    <w:p w14:paraId="1993BDE5">
      <w:pPr>
        <w:wordWrap/>
        <w:topLinePunct w:val="0"/>
        <w:spacing w:line="360" w:lineRule="auto"/>
        <w:ind w:firstLine="420" w:firstLineChars="200"/>
        <w:rPr>
          <w:rFonts w:hint="eastAsia" w:ascii="宋体" w:hAnsi="宋体" w:eastAsia="宋体" w:cs="Times New Roman"/>
          <w:color w:val="auto"/>
        </w:rPr>
      </w:pPr>
      <w:r>
        <w:rPr>
          <w:rFonts w:hint="eastAsia" w:ascii="宋体" w:hAnsi="宋体" w:eastAsia="宋体" w:cs="Times New Roman"/>
          <w:color w:val="auto"/>
          <w:lang w:val="en-US" w:eastAsia="zh-CN"/>
        </w:rPr>
        <w:t>注：项目经理是一级建造师，提供一级建造师电子注册证书，并按照电子证书有关使用要求，注意一级建造师打印电子证书后，应在个人签名处手写本人签名及日期，未手写签名及日期的，该电子证书无效。电子证书使用时限为180天，但使用时限距注册专业有效期或建造师满65周岁不足180天的，使用时限截止日期以注册专业有效期截止日期或建造师满65周岁当日为准。超出使用时限的电子证书无效，需重新下载电子证书并再次确认使用时限。</w:t>
      </w:r>
    </w:p>
    <w:p w14:paraId="08B9A576">
      <w:pPr>
        <w:wordWrap/>
        <w:topLinePunct w:val="0"/>
        <w:spacing w:line="360" w:lineRule="auto"/>
        <w:ind w:firstLine="420" w:firstLineChars="200"/>
        <w:rPr>
          <w:rFonts w:hint="eastAsia" w:ascii="宋体" w:hAnsi="宋体" w:eastAsia="宋体" w:cs="Times New Roman"/>
          <w:color w:val="auto"/>
        </w:rPr>
      </w:pPr>
      <w:r>
        <w:rPr>
          <w:rFonts w:hint="eastAsia" w:ascii="宋体" w:hAnsi="宋体" w:eastAsia="宋体" w:cs="Times New Roman"/>
          <w:color w:val="auto"/>
        </w:rPr>
        <w:t>3.3信誉要求：</w:t>
      </w:r>
    </w:p>
    <w:p w14:paraId="1B64A220">
      <w:pPr>
        <w:wordWrap/>
        <w:topLinePunct w:val="0"/>
        <w:spacing w:line="360" w:lineRule="auto"/>
        <w:ind w:firstLine="420" w:firstLineChars="200"/>
        <w:rPr>
          <w:rFonts w:hint="eastAsia" w:ascii="宋体" w:hAnsi="宋体" w:eastAsia="宋体" w:cs="Times New Roman"/>
          <w:color w:val="auto"/>
        </w:rPr>
      </w:pPr>
      <w:r>
        <w:rPr>
          <w:rFonts w:hint="eastAsia" w:ascii="宋体" w:hAnsi="宋体" w:eastAsia="宋体" w:cs="Times New Roman"/>
          <w:color w:val="auto"/>
        </w:rPr>
        <w:t>3.3.1根据《关于在政府采购活动中查询及使用信用记录有关问题的通知》(财库[2016]125号)的规定，采购人或采购代理机构将通过“信用中国”网站（www.creditchina.gov.cn）、中国政府采购网（www.ccgp.gov.cn）、国家企业信用信息公示系统（http://www.gsxt.gov.cn）等渠道查询供应商信用记录，被列入失信被执行人、重大税收违法失信主体、政府采购严重违法失信行为记录名单、严重违法失信名单的供应商将被拒绝参与本项目政府采购活动（截止时点：响应文件提交截止时间）。在本公告规定的查询时间之后，网站信息发生的任何变更均不再作为评标依据。供应商自行提供的与网站信息不一致的其他证明材料亦不作为资格审查的依据。信用信息查询记录和证据将同采购文件等资料一同归档保存。</w:t>
      </w:r>
    </w:p>
    <w:p w14:paraId="60B9C197">
      <w:pPr>
        <w:wordWrap/>
        <w:topLinePunct w:val="0"/>
        <w:spacing w:line="360" w:lineRule="auto"/>
        <w:ind w:firstLine="420" w:firstLineChars="200"/>
        <w:rPr>
          <w:rFonts w:hint="eastAsia" w:ascii="宋体" w:hAnsi="宋体" w:eastAsia="宋体" w:cs="Times New Roman"/>
          <w:color w:val="auto"/>
        </w:rPr>
      </w:pPr>
      <w:r>
        <w:rPr>
          <w:rFonts w:hint="eastAsia" w:ascii="宋体" w:hAnsi="宋体" w:eastAsia="宋体" w:cs="Times New Roman"/>
          <w:color w:val="auto"/>
        </w:rPr>
        <w:t>3.3.2根据《河南省住房和城乡建设厅关于进一步规范建设工程企业资质管理的通知》豫建行规(2024)7号文件规定，被全国和河南省建筑市场监管公共服务平台标注为资质异常的，不能使用标注异常资质承揽本工程，具体要求详见通知内容(提供全国和河南省建筑市场监管公共服务平台查询截图)，查询时间为竞争性磋商公告发布之日后，响应截止时间前，查询结果需显示网页时间。</w:t>
      </w:r>
    </w:p>
    <w:p w14:paraId="6ACCF594">
      <w:pPr>
        <w:wordWrap/>
        <w:topLinePunct w:val="0"/>
        <w:spacing w:line="360" w:lineRule="auto"/>
        <w:ind w:firstLine="420" w:firstLineChars="200"/>
        <w:rPr>
          <w:rFonts w:hint="eastAsia" w:ascii="宋体" w:hAnsi="宋体" w:eastAsia="宋体" w:cs="Times New Roman"/>
          <w:color w:val="auto"/>
        </w:rPr>
      </w:pPr>
      <w:r>
        <w:rPr>
          <w:rFonts w:hint="eastAsia" w:ascii="宋体" w:hAnsi="宋体" w:eastAsia="宋体" w:cs="Times New Roman"/>
          <w:color w:val="auto"/>
          <w:lang w:val="en-US" w:eastAsia="zh-CN"/>
        </w:rPr>
        <w:t>注：</w:t>
      </w:r>
      <w:r>
        <w:rPr>
          <w:rFonts w:hint="eastAsia" w:ascii="宋体" w:hAnsi="宋体" w:eastAsia="宋体" w:cs="Times New Roman"/>
          <w:color w:val="auto"/>
        </w:rPr>
        <w:t>供应商</w:t>
      </w:r>
      <w:r>
        <w:rPr>
          <w:rFonts w:hint="eastAsia" w:ascii="宋体" w:hAnsi="宋体" w:eastAsia="宋体" w:cs="Times New Roman"/>
          <w:color w:val="auto"/>
          <w:lang w:eastAsia="zh-CN"/>
        </w:rPr>
        <w:t>未</w:t>
      </w:r>
      <w:r>
        <w:rPr>
          <w:rFonts w:hint="eastAsia" w:ascii="宋体" w:hAnsi="宋体" w:eastAsia="宋体" w:cs="Times New Roman"/>
          <w:color w:val="auto"/>
        </w:rPr>
        <w:t>查询</w:t>
      </w:r>
      <w:r>
        <w:rPr>
          <w:rFonts w:hint="eastAsia" w:ascii="宋体" w:hAnsi="宋体" w:eastAsia="宋体" w:cs="Times New Roman"/>
          <w:color w:val="auto"/>
          <w:lang w:eastAsia="zh-CN"/>
        </w:rPr>
        <w:t>、查询</w:t>
      </w:r>
      <w:r>
        <w:rPr>
          <w:rFonts w:hint="eastAsia" w:ascii="宋体" w:hAnsi="宋体" w:eastAsia="宋体" w:cs="Times New Roman"/>
          <w:color w:val="auto"/>
        </w:rPr>
        <w:t>过程中输入信息或查询路径不准确等的，可由采购人或采购代理机构在</w:t>
      </w:r>
      <w:r>
        <w:rPr>
          <w:rFonts w:hint="eastAsia" w:ascii="宋体" w:hAnsi="宋体" w:eastAsia="宋体" w:cs="Times New Roman"/>
          <w:color w:val="auto"/>
          <w:lang w:val="en-US" w:eastAsia="zh-CN"/>
        </w:rPr>
        <w:t>响应文件开启</w:t>
      </w:r>
      <w:r>
        <w:rPr>
          <w:rFonts w:hint="eastAsia" w:ascii="宋体" w:hAnsi="宋体" w:eastAsia="宋体" w:cs="Times New Roman"/>
          <w:color w:val="auto"/>
        </w:rPr>
        <w:t>当天进行查询复核并留档，以查询复核结果为准。</w:t>
      </w:r>
    </w:p>
    <w:p w14:paraId="30D916A7">
      <w:pPr>
        <w:wordWrap/>
        <w:topLinePunct w:val="0"/>
        <w:spacing w:line="360" w:lineRule="auto"/>
        <w:ind w:firstLine="420" w:firstLineChars="200"/>
        <w:rPr>
          <w:rFonts w:hint="eastAsia" w:ascii="宋体" w:hAnsi="宋体" w:eastAsia="宋体" w:cs="Times New Roman"/>
          <w:color w:val="auto"/>
        </w:rPr>
      </w:pPr>
      <w:r>
        <w:rPr>
          <w:rFonts w:hint="eastAsia" w:ascii="宋体" w:hAnsi="宋体" w:eastAsia="宋体" w:cs="Times New Roman"/>
          <w:color w:val="auto"/>
        </w:rPr>
        <w:t>3.4其他要求：单位负责人为同一人或者存在直接控股、管理关系的不同供应商，不得参加本项目的政府采购活动（</w:t>
      </w:r>
      <w:r>
        <w:rPr>
          <w:rFonts w:hint="eastAsia" w:ascii="宋体" w:hAnsi="宋体" w:eastAsia="宋体" w:cs="Times New Roman"/>
          <w:color w:val="auto"/>
          <w:lang w:val="en-US" w:eastAsia="zh-CN"/>
        </w:rPr>
        <w:t>提供“国家企业信用信息公示系统”中公示的公司基础信息包含股东及出资信息，</w:t>
      </w:r>
      <w:r>
        <w:rPr>
          <w:rFonts w:hint="eastAsia" w:ascii="宋体" w:hAnsi="宋体" w:eastAsia="宋体" w:cs="Times New Roman"/>
          <w:color w:val="auto"/>
        </w:rPr>
        <w:t>非企业性质单位在“</w:t>
      </w:r>
      <w:bookmarkStart w:id="10" w:name="_GoBack"/>
      <w:bookmarkEnd w:id="10"/>
      <w:r>
        <w:rPr>
          <w:rFonts w:hint="eastAsia" w:ascii="宋体" w:hAnsi="宋体" w:eastAsia="宋体" w:cs="Times New Roman"/>
          <w:color w:val="auto"/>
        </w:rPr>
        <w:t>国家企业信用信息公示系统”查询不到信息的，提供</w:t>
      </w:r>
      <w:r>
        <w:rPr>
          <w:rFonts w:hint="eastAsia" w:ascii="宋体" w:hAnsi="宋体" w:eastAsia="宋体" w:cs="Times New Roman"/>
          <w:color w:val="auto"/>
          <w:lang w:val="en-US" w:eastAsia="zh-CN"/>
        </w:rPr>
        <w:t>声明</w:t>
      </w:r>
      <w:r>
        <w:rPr>
          <w:rFonts w:hint="eastAsia" w:ascii="宋体" w:hAnsi="宋体" w:eastAsia="宋体" w:cs="Times New Roman"/>
          <w:color w:val="auto"/>
        </w:rPr>
        <w:t>函）。</w:t>
      </w:r>
    </w:p>
    <w:p w14:paraId="620897FF">
      <w:pPr>
        <w:widowControl w:val="0"/>
        <w:autoSpaceDE w:val="0"/>
        <w:autoSpaceDN w:val="0"/>
        <w:adjustRightInd w:val="0"/>
        <w:spacing w:line="360" w:lineRule="auto"/>
        <w:rPr>
          <w:rFonts w:hint="eastAsia" w:ascii="宋体" w:hAnsi="宋体" w:eastAsia="宋体" w:cs="宋体"/>
          <w:b/>
          <w:bCs/>
          <w:color w:val="auto"/>
          <w:sz w:val="21"/>
          <w:szCs w:val="24"/>
          <w:lang w:val="en-US" w:eastAsia="zh-CN" w:bidi="ar-SA"/>
        </w:rPr>
      </w:pPr>
      <w:r>
        <w:rPr>
          <w:rFonts w:hint="eastAsia" w:ascii="宋体" w:hAnsi="宋体" w:eastAsia="宋体" w:cs="宋体"/>
          <w:b/>
          <w:bCs/>
          <w:color w:val="auto"/>
          <w:sz w:val="21"/>
          <w:szCs w:val="24"/>
          <w:lang w:val="en-US" w:eastAsia="zh-CN" w:bidi="ar-SA"/>
        </w:rPr>
        <w:t>三、获取采购文件</w:t>
      </w:r>
    </w:p>
    <w:p w14:paraId="1FA9F658">
      <w:pPr>
        <w:widowControl w:val="0"/>
        <w:autoSpaceDE w:val="0"/>
        <w:autoSpaceDN w:val="0"/>
        <w:adjustRightInd w:val="0"/>
        <w:spacing w:line="360" w:lineRule="auto"/>
        <w:ind w:firstLine="420" w:firstLineChars="200"/>
        <w:rPr>
          <w:rFonts w:hint="eastAsia" w:ascii="宋体" w:hAnsi="宋体" w:eastAsia="宋体" w:cs="宋体"/>
          <w:color w:val="auto"/>
          <w:sz w:val="21"/>
          <w:szCs w:val="24"/>
          <w:lang w:val="en-US" w:eastAsia="zh-CN" w:bidi="ar-SA"/>
        </w:rPr>
      </w:pPr>
      <w:r>
        <w:rPr>
          <w:rFonts w:hint="eastAsia" w:ascii="宋体" w:hAnsi="宋体" w:eastAsia="宋体" w:cs="宋体"/>
          <w:color w:val="auto"/>
          <w:sz w:val="21"/>
          <w:szCs w:val="24"/>
          <w:lang w:val="en-US" w:eastAsia="zh-CN" w:bidi="ar-SA"/>
        </w:rPr>
        <w:t>1.时间：2026年09月16日至2026年09月21日，每天上午09时00分至12时00分，下午14时00分至17时30分（北京时间，法定节假日除外）。</w:t>
      </w:r>
    </w:p>
    <w:p w14:paraId="79045F38">
      <w:pPr>
        <w:widowControl w:val="0"/>
        <w:autoSpaceDE w:val="0"/>
        <w:autoSpaceDN w:val="0"/>
        <w:adjustRightInd w:val="0"/>
        <w:spacing w:line="360" w:lineRule="auto"/>
        <w:ind w:firstLine="420" w:firstLineChars="200"/>
        <w:rPr>
          <w:rFonts w:hint="eastAsia" w:ascii="宋体" w:hAnsi="宋体" w:eastAsia="宋体" w:cs="宋体"/>
          <w:color w:val="auto"/>
          <w:sz w:val="21"/>
          <w:szCs w:val="24"/>
          <w:lang w:val="en-US" w:eastAsia="zh-CN" w:bidi="ar-SA"/>
        </w:rPr>
      </w:pPr>
      <w:r>
        <w:rPr>
          <w:rFonts w:hint="eastAsia" w:ascii="宋体" w:hAnsi="宋体" w:eastAsia="宋体" w:cs="宋体"/>
          <w:color w:val="auto"/>
          <w:sz w:val="21"/>
          <w:szCs w:val="24"/>
          <w:lang w:val="en-US" w:eastAsia="zh-CN" w:bidi="ar-SA"/>
        </w:rPr>
        <w:t>2.地点：恒信咨询管理有限公司（郑州市电厂路河南省国家大学科技园（东区）16号楼B座6楼）。</w:t>
      </w:r>
    </w:p>
    <w:p w14:paraId="561D980F">
      <w:pPr>
        <w:widowControl w:val="0"/>
        <w:autoSpaceDE w:val="0"/>
        <w:autoSpaceDN w:val="0"/>
        <w:adjustRightInd w:val="0"/>
        <w:spacing w:line="360" w:lineRule="auto"/>
        <w:ind w:firstLine="420" w:firstLineChars="200"/>
        <w:rPr>
          <w:rFonts w:hint="eastAsia" w:ascii="宋体" w:hAnsi="宋体" w:eastAsia="宋体" w:cs="宋体"/>
          <w:color w:val="auto"/>
          <w:sz w:val="21"/>
          <w:szCs w:val="24"/>
          <w:lang w:val="en-US" w:eastAsia="zh-CN" w:bidi="ar-SA"/>
        </w:rPr>
      </w:pPr>
      <w:r>
        <w:rPr>
          <w:rFonts w:hint="eastAsia" w:ascii="宋体" w:hAnsi="宋体" w:eastAsia="宋体" w:cs="宋体"/>
          <w:color w:val="auto"/>
          <w:sz w:val="21"/>
          <w:szCs w:val="24"/>
          <w:lang w:val="en-US" w:eastAsia="zh-CN" w:bidi="ar-SA"/>
        </w:rPr>
        <w:t>3.方式：邮件形式。各潜在供应商无须到现场获取竞争性磋商文件，凡有意参加的供应商，须在获取竞争性磋商文件时间内提供以下资料：①法定代表人身份证明材料或授权委托书（含法定代表人身份证及被授权委托人身份证）；②供应商联系信息：联系人、联系方式、邮箱（应在①中资料上面体现）；以上均为扫描件发送至邮箱：</w:t>
      </w:r>
      <w:r>
        <w:rPr>
          <w:rFonts w:hint="eastAsia" w:ascii="宋体" w:hAnsi="宋体" w:eastAsia="宋体" w:cs="宋体"/>
          <w:color w:val="auto"/>
          <w:sz w:val="21"/>
          <w:szCs w:val="24"/>
          <w:lang w:val="en-US" w:eastAsia="zh-CN" w:bidi="ar-SA"/>
        </w:rPr>
        <w:fldChar w:fldCharType="begin"/>
      </w:r>
      <w:r>
        <w:rPr>
          <w:rFonts w:hint="eastAsia" w:ascii="宋体" w:hAnsi="宋体" w:eastAsia="宋体" w:cs="宋体"/>
          <w:color w:val="auto"/>
          <w:sz w:val="21"/>
          <w:szCs w:val="24"/>
          <w:lang w:val="en-US" w:eastAsia="zh-CN" w:bidi="ar-SA"/>
        </w:rPr>
        <w:instrText xml:space="preserve"> HYPERLINK "mailto:*********@163.com，并电话告知采购" </w:instrText>
      </w:r>
      <w:r>
        <w:rPr>
          <w:rFonts w:hint="eastAsia" w:ascii="宋体" w:hAnsi="宋体" w:eastAsia="宋体" w:cs="宋体"/>
          <w:color w:val="auto"/>
          <w:sz w:val="21"/>
          <w:szCs w:val="24"/>
          <w:lang w:val="en-US" w:eastAsia="zh-CN" w:bidi="ar-SA"/>
        </w:rPr>
        <w:fldChar w:fldCharType="separate"/>
      </w:r>
      <w:r>
        <w:rPr>
          <w:rFonts w:hint="eastAsia" w:ascii="宋体" w:hAnsi="宋体" w:eastAsia="宋体" w:cs="宋体"/>
          <w:color w:val="auto"/>
          <w:sz w:val="21"/>
          <w:szCs w:val="24"/>
          <w:lang w:val="en-US" w:eastAsia="zh-CN" w:bidi="ar-SA"/>
        </w:rPr>
        <w:t>hxzxzbba@126.com，并电话告知采购</w:t>
      </w:r>
      <w:r>
        <w:rPr>
          <w:rFonts w:hint="eastAsia" w:ascii="宋体" w:hAnsi="宋体" w:eastAsia="宋体" w:cs="宋体"/>
          <w:color w:val="auto"/>
          <w:sz w:val="21"/>
          <w:szCs w:val="24"/>
          <w:lang w:val="en-US" w:eastAsia="zh-CN" w:bidi="ar-SA"/>
        </w:rPr>
        <w:fldChar w:fldCharType="end"/>
      </w:r>
      <w:r>
        <w:rPr>
          <w:rFonts w:hint="eastAsia" w:ascii="宋体" w:hAnsi="宋体" w:eastAsia="宋体" w:cs="宋体"/>
          <w:color w:val="auto"/>
          <w:sz w:val="21"/>
          <w:szCs w:val="24"/>
          <w:lang w:val="en-US" w:eastAsia="zh-CN" w:bidi="ar-SA"/>
        </w:rPr>
        <w:t>代理机构，电话：0371-86688491。采购代理机构收到资料确认后，将竞争性磋商文件电子版发送至供应商邮箱。</w:t>
      </w:r>
    </w:p>
    <w:p w14:paraId="78E2E33A">
      <w:pPr>
        <w:widowControl w:val="0"/>
        <w:autoSpaceDE w:val="0"/>
        <w:autoSpaceDN w:val="0"/>
        <w:adjustRightInd w:val="0"/>
        <w:spacing w:line="360" w:lineRule="auto"/>
        <w:ind w:firstLine="420" w:firstLineChars="200"/>
        <w:rPr>
          <w:rFonts w:hint="eastAsia" w:ascii="宋体" w:hAnsi="宋体" w:eastAsia="宋体" w:cs="宋体"/>
          <w:color w:val="auto"/>
          <w:sz w:val="21"/>
          <w:szCs w:val="24"/>
          <w:lang w:val="en-US" w:eastAsia="zh-CN" w:bidi="ar-SA"/>
        </w:rPr>
      </w:pPr>
      <w:r>
        <w:rPr>
          <w:rFonts w:hint="eastAsia" w:ascii="宋体" w:hAnsi="宋体" w:eastAsia="宋体" w:cs="宋体"/>
          <w:color w:val="auto"/>
          <w:sz w:val="21"/>
          <w:szCs w:val="24"/>
          <w:lang w:val="en-US" w:eastAsia="zh-CN" w:bidi="ar-SA"/>
        </w:rPr>
        <w:t>4.售价：0元/份。</w:t>
      </w:r>
    </w:p>
    <w:p w14:paraId="75C45B90">
      <w:pPr>
        <w:widowControl w:val="0"/>
        <w:autoSpaceDE w:val="0"/>
        <w:autoSpaceDN w:val="0"/>
        <w:adjustRightInd w:val="0"/>
        <w:spacing w:line="360" w:lineRule="auto"/>
        <w:rPr>
          <w:rFonts w:hint="eastAsia" w:ascii="宋体" w:hAnsi="宋体" w:eastAsia="宋体" w:cs="宋体"/>
          <w:b/>
          <w:bCs/>
          <w:color w:val="auto"/>
          <w:sz w:val="21"/>
          <w:szCs w:val="24"/>
          <w:lang w:val="en-US" w:eastAsia="zh-CN" w:bidi="ar-SA"/>
        </w:rPr>
      </w:pPr>
      <w:r>
        <w:rPr>
          <w:rFonts w:hint="eastAsia" w:ascii="宋体" w:hAnsi="宋体" w:eastAsia="宋体" w:cs="宋体"/>
          <w:b/>
          <w:bCs/>
          <w:color w:val="auto"/>
          <w:sz w:val="21"/>
          <w:szCs w:val="24"/>
          <w:lang w:val="en-US" w:eastAsia="zh-CN" w:bidi="ar-SA"/>
        </w:rPr>
        <w:t>四、响应文件提交</w:t>
      </w:r>
    </w:p>
    <w:p w14:paraId="71A968B1">
      <w:pPr>
        <w:widowControl w:val="0"/>
        <w:autoSpaceDE w:val="0"/>
        <w:autoSpaceDN w:val="0"/>
        <w:adjustRightInd w:val="0"/>
        <w:spacing w:line="360" w:lineRule="auto"/>
        <w:ind w:firstLine="420" w:firstLineChars="200"/>
        <w:rPr>
          <w:rFonts w:hint="eastAsia" w:ascii="宋体" w:hAnsi="宋体" w:eastAsia="宋体" w:cs="宋体"/>
          <w:color w:val="auto"/>
          <w:sz w:val="21"/>
          <w:szCs w:val="24"/>
          <w:lang w:val="en-US" w:eastAsia="zh-CN" w:bidi="ar-SA"/>
        </w:rPr>
      </w:pPr>
      <w:r>
        <w:rPr>
          <w:rFonts w:hint="eastAsia" w:ascii="宋体" w:hAnsi="宋体" w:eastAsia="宋体" w:cs="宋体"/>
          <w:color w:val="auto"/>
          <w:sz w:val="21"/>
          <w:szCs w:val="24"/>
          <w:lang w:val="en-US" w:eastAsia="zh-CN" w:bidi="ar-SA"/>
        </w:rPr>
        <w:t>1.截止时间：2026年09月29日14时30分（北京时间）</w:t>
      </w:r>
    </w:p>
    <w:p w14:paraId="577E704D">
      <w:pPr>
        <w:widowControl w:val="0"/>
        <w:autoSpaceDE w:val="0"/>
        <w:autoSpaceDN w:val="0"/>
        <w:adjustRightInd w:val="0"/>
        <w:spacing w:line="360" w:lineRule="auto"/>
        <w:ind w:firstLine="420" w:firstLineChars="200"/>
        <w:rPr>
          <w:rFonts w:hint="eastAsia" w:ascii="宋体" w:hAnsi="宋体" w:eastAsia="宋体" w:cs="宋体"/>
          <w:color w:val="auto"/>
          <w:sz w:val="21"/>
          <w:szCs w:val="24"/>
          <w:lang w:val="en-US" w:eastAsia="zh-CN" w:bidi="ar-SA"/>
        </w:rPr>
      </w:pPr>
      <w:r>
        <w:rPr>
          <w:rFonts w:hint="eastAsia" w:ascii="宋体" w:hAnsi="宋体" w:eastAsia="宋体" w:cs="宋体"/>
          <w:color w:val="auto"/>
          <w:sz w:val="21"/>
          <w:szCs w:val="24"/>
          <w:lang w:val="en-US" w:eastAsia="zh-CN" w:bidi="ar-SA"/>
        </w:rPr>
        <w:t>2.地点：恒信咨询管理有限公司（郑州市电厂路河南省国家大学科技园（东区）16号楼B座6楼）。</w:t>
      </w:r>
    </w:p>
    <w:p w14:paraId="6474FD12">
      <w:pPr>
        <w:widowControl w:val="0"/>
        <w:autoSpaceDE w:val="0"/>
        <w:autoSpaceDN w:val="0"/>
        <w:adjustRightInd w:val="0"/>
        <w:spacing w:line="360" w:lineRule="auto"/>
        <w:rPr>
          <w:rFonts w:hint="eastAsia" w:ascii="宋体" w:hAnsi="宋体" w:eastAsia="宋体" w:cs="宋体"/>
          <w:b/>
          <w:bCs/>
          <w:color w:val="auto"/>
          <w:sz w:val="21"/>
          <w:szCs w:val="24"/>
          <w:lang w:val="en-US" w:eastAsia="zh-CN" w:bidi="ar-SA"/>
        </w:rPr>
      </w:pPr>
      <w:r>
        <w:rPr>
          <w:rFonts w:hint="eastAsia" w:ascii="宋体" w:hAnsi="宋体" w:eastAsia="宋体" w:cs="宋体"/>
          <w:b/>
          <w:bCs/>
          <w:color w:val="auto"/>
          <w:sz w:val="21"/>
          <w:szCs w:val="24"/>
          <w:lang w:val="en-US" w:eastAsia="zh-CN" w:bidi="ar-SA"/>
        </w:rPr>
        <w:t>五、响应文件开启</w:t>
      </w:r>
    </w:p>
    <w:p w14:paraId="15B18AD1">
      <w:pPr>
        <w:widowControl w:val="0"/>
        <w:autoSpaceDE w:val="0"/>
        <w:autoSpaceDN w:val="0"/>
        <w:adjustRightInd w:val="0"/>
        <w:spacing w:line="360" w:lineRule="auto"/>
        <w:ind w:firstLine="420" w:firstLineChars="200"/>
        <w:rPr>
          <w:rFonts w:hint="eastAsia" w:ascii="宋体" w:hAnsi="宋体" w:eastAsia="宋体" w:cs="宋体"/>
          <w:color w:val="auto"/>
          <w:sz w:val="21"/>
          <w:szCs w:val="24"/>
          <w:lang w:val="en-US" w:eastAsia="zh-CN" w:bidi="ar-SA"/>
        </w:rPr>
      </w:pPr>
      <w:r>
        <w:rPr>
          <w:rFonts w:hint="eastAsia" w:ascii="宋体" w:hAnsi="宋体" w:eastAsia="宋体" w:cs="宋体"/>
          <w:color w:val="auto"/>
          <w:sz w:val="21"/>
          <w:szCs w:val="24"/>
          <w:lang w:val="en-US" w:eastAsia="zh-CN" w:bidi="ar-SA"/>
        </w:rPr>
        <w:t>1.时间：2026年09月29日14时30分（北京时间）</w:t>
      </w:r>
    </w:p>
    <w:p w14:paraId="5BACC308">
      <w:pPr>
        <w:widowControl w:val="0"/>
        <w:wordWrap w:val="0"/>
        <w:autoSpaceDE w:val="0"/>
        <w:autoSpaceDN w:val="0"/>
        <w:adjustRightInd w:val="0"/>
        <w:spacing w:line="360" w:lineRule="auto"/>
        <w:ind w:firstLine="420" w:firstLineChars="200"/>
        <w:rPr>
          <w:rFonts w:hint="eastAsia" w:ascii="宋体" w:hAnsi="宋体" w:eastAsia="宋体" w:cs="宋体"/>
          <w:color w:val="auto"/>
          <w:sz w:val="21"/>
          <w:szCs w:val="24"/>
          <w:lang w:val="en-US" w:eastAsia="zh-CN" w:bidi="ar-SA"/>
        </w:rPr>
      </w:pPr>
      <w:r>
        <w:rPr>
          <w:rFonts w:hint="eastAsia" w:ascii="宋体" w:hAnsi="宋体" w:eastAsia="宋体" w:cs="宋体"/>
          <w:color w:val="auto"/>
          <w:sz w:val="21"/>
          <w:szCs w:val="24"/>
          <w:lang w:val="en-US" w:eastAsia="zh-CN" w:bidi="ar-SA"/>
        </w:rPr>
        <w:t>2.地点：恒信咨询管理有限公司（郑州市电厂路河南省国家大学科技园（东区）16号楼B座6楼）。</w:t>
      </w:r>
    </w:p>
    <w:p w14:paraId="33364248">
      <w:pPr>
        <w:widowControl w:val="0"/>
        <w:autoSpaceDE w:val="0"/>
        <w:autoSpaceDN w:val="0"/>
        <w:adjustRightInd w:val="0"/>
        <w:spacing w:line="360" w:lineRule="auto"/>
        <w:rPr>
          <w:rFonts w:hint="eastAsia" w:ascii="宋体" w:hAnsi="宋体" w:eastAsia="宋体" w:cs="宋体"/>
          <w:b/>
          <w:bCs/>
          <w:color w:val="auto"/>
          <w:sz w:val="21"/>
          <w:szCs w:val="24"/>
          <w:lang w:val="en-US" w:eastAsia="zh-CN" w:bidi="ar-SA"/>
        </w:rPr>
      </w:pPr>
      <w:r>
        <w:rPr>
          <w:rFonts w:hint="eastAsia" w:ascii="宋体" w:hAnsi="宋体" w:eastAsia="宋体" w:cs="宋体"/>
          <w:b/>
          <w:bCs/>
          <w:color w:val="auto"/>
          <w:sz w:val="21"/>
          <w:szCs w:val="24"/>
          <w:lang w:val="en-US" w:eastAsia="zh-CN" w:bidi="ar-SA"/>
        </w:rPr>
        <w:t>六、发布公告的媒介及公告期限</w:t>
      </w:r>
    </w:p>
    <w:p w14:paraId="5882C02E">
      <w:pPr>
        <w:widowControl w:val="0"/>
        <w:autoSpaceDE w:val="0"/>
        <w:autoSpaceDN w:val="0"/>
        <w:adjustRightInd w:val="0"/>
        <w:spacing w:line="360" w:lineRule="auto"/>
        <w:ind w:firstLine="420" w:firstLineChars="200"/>
        <w:rPr>
          <w:rFonts w:hint="eastAsia" w:ascii="宋体" w:hAnsi="宋体" w:eastAsia="宋体" w:cs="宋体"/>
          <w:color w:val="auto"/>
          <w:sz w:val="21"/>
          <w:szCs w:val="24"/>
          <w:lang w:val="en-US" w:eastAsia="zh-CN" w:bidi="ar-SA"/>
        </w:rPr>
      </w:pPr>
      <w:r>
        <w:rPr>
          <w:rFonts w:hint="eastAsia" w:ascii="宋体" w:hAnsi="宋体" w:eastAsia="宋体" w:cs="宋体"/>
          <w:color w:val="auto"/>
          <w:sz w:val="21"/>
          <w:szCs w:val="24"/>
          <w:lang w:val="en-US" w:eastAsia="zh-CN" w:bidi="ar-SA"/>
        </w:rPr>
        <w:t>本次竞争性磋商公告在《中国招标投标公共服务平台》《河南招标采购综合网》《恒信咨询网》上发布，公告期限为三个工作日。</w:t>
      </w:r>
    </w:p>
    <w:p w14:paraId="24862120">
      <w:pPr>
        <w:widowControl w:val="0"/>
        <w:autoSpaceDE w:val="0"/>
        <w:autoSpaceDN w:val="0"/>
        <w:adjustRightInd w:val="0"/>
        <w:spacing w:line="360" w:lineRule="auto"/>
        <w:rPr>
          <w:rFonts w:hint="eastAsia" w:ascii="宋体" w:hAnsi="宋体" w:eastAsia="宋体" w:cs="宋体"/>
          <w:b/>
          <w:bCs/>
          <w:color w:val="auto"/>
          <w:sz w:val="21"/>
          <w:szCs w:val="24"/>
          <w:lang w:val="en-US" w:eastAsia="zh-CN" w:bidi="ar-SA"/>
        </w:rPr>
      </w:pPr>
      <w:r>
        <w:rPr>
          <w:rFonts w:hint="eastAsia" w:ascii="宋体" w:hAnsi="宋体" w:eastAsia="宋体" w:cs="宋体"/>
          <w:b/>
          <w:bCs/>
          <w:color w:val="auto"/>
          <w:sz w:val="21"/>
          <w:szCs w:val="24"/>
          <w:lang w:val="en-US" w:eastAsia="zh-CN" w:bidi="ar-SA"/>
        </w:rPr>
        <w:t>七、其他补充事宜</w:t>
      </w:r>
    </w:p>
    <w:p w14:paraId="5A3674C6">
      <w:pPr>
        <w:widowControl w:val="0"/>
        <w:autoSpaceDE w:val="0"/>
        <w:autoSpaceDN w:val="0"/>
        <w:adjustRightInd w:val="0"/>
        <w:spacing w:line="360" w:lineRule="auto"/>
        <w:ind w:firstLine="420" w:firstLineChars="200"/>
        <w:rPr>
          <w:rFonts w:hint="eastAsia" w:ascii="宋体" w:hAnsi="宋体" w:eastAsia="宋体" w:cs="宋体"/>
          <w:color w:val="auto"/>
          <w:sz w:val="21"/>
          <w:szCs w:val="24"/>
          <w:lang w:val="en-US" w:eastAsia="zh-CN" w:bidi="ar-SA"/>
        </w:rPr>
      </w:pPr>
      <w:r>
        <w:rPr>
          <w:rFonts w:hint="eastAsia" w:ascii="宋体" w:hAnsi="宋体" w:eastAsia="宋体" w:cs="宋体"/>
          <w:color w:val="auto"/>
          <w:sz w:val="21"/>
          <w:szCs w:val="24"/>
          <w:lang w:val="en-US" w:eastAsia="zh-CN" w:bidi="ar-SA"/>
        </w:rPr>
        <w:t>1.本项目执行促进中小型企业发展政策（监狱企业、残疾人福利性企业视同小微企业）；</w:t>
      </w:r>
    </w:p>
    <w:p w14:paraId="6AA3CD56">
      <w:pPr>
        <w:widowControl w:val="0"/>
        <w:autoSpaceDE w:val="0"/>
        <w:autoSpaceDN w:val="0"/>
        <w:adjustRightInd w:val="0"/>
        <w:spacing w:line="360" w:lineRule="auto"/>
        <w:ind w:firstLine="420" w:firstLineChars="200"/>
        <w:rPr>
          <w:rFonts w:hint="eastAsia" w:ascii="宋体" w:hAnsi="宋体" w:eastAsia="宋体" w:cs="宋体"/>
          <w:color w:val="auto"/>
          <w:sz w:val="21"/>
          <w:szCs w:val="24"/>
          <w:lang w:val="en-US" w:eastAsia="zh-CN" w:bidi="ar-SA"/>
        </w:rPr>
      </w:pPr>
      <w:r>
        <w:rPr>
          <w:rFonts w:hint="eastAsia" w:ascii="宋体" w:hAnsi="宋体" w:eastAsia="宋体" w:cs="宋体"/>
          <w:color w:val="auto"/>
          <w:sz w:val="21"/>
          <w:szCs w:val="24"/>
          <w:lang w:val="en-US" w:eastAsia="zh-CN" w:bidi="ar-SA"/>
        </w:rPr>
        <w:t>2.采购代理服务费：固定金额柒仟元整，由成交供应商一次性支付给采购代理机构。</w:t>
      </w:r>
    </w:p>
    <w:p w14:paraId="33D52D6A">
      <w:pPr>
        <w:widowControl w:val="0"/>
        <w:autoSpaceDE w:val="0"/>
        <w:autoSpaceDN w:val="0"/>
        <w:adjustRightInd w:val="0"/>
        <w:spacing w:line="360" w:lineRule="auto"/>
        <w:rPr>
          <w:rFonts w:hint="eastAsia" w:ascii="宋体" w:hAnsi="宋体" w:eastAsia="宋体" w:cs="宋体"/>
          <w:b/>
          <w:bCs/>
          <w:color w:val="auto"/>
          <w:sz w:val="21"/>
          <w:szCs w:val="24"/>
          <w:lang w:val="en-US" w:eastAsia="zh-CN" w:bidi="ar-SA"/>
        </w:rPr>
      </w:pPr>
      <w:r>
        <w:rPr>
          <w:rFonts w:hint="eastAsia" w:ascii="宋体" w:hAnsi="宋体" w:eastAsia="宋体" w:cs="宋体"/>
          <w:b/>
          <w:bCs/>
          <w:color w:val="auto"/>
          <w:sz w:val="21"/>
          <w:szCs w:val="24"/>
          <w:lang w:val="en-US" w:eastAsia="zh-CN" w:bidi="ar-SA"/>
        </w:rPr>
        <w:t>八、凡对本次磋商提出询问，请按照以下方式联系</w:t>
      </w:r>
    </w:p>
    <w:p w14:paraId="764E5128">
      <w:pPr>
        <w:pStyle w:val="4"/>
        <w:keepNext w:val="0"/>
        <w:keepLines w:val="0"/>
        <w:pageBreakBefore w:val="0"/>
        <w:widowControl/>
        <w:kinsoku/>
        <w:overflowPunct/>
        <w:topLinePunct w:val="0"/>
        <w:bidi w:val="0"/>
        <w:spacing w:before="0" w:beforeAutospacing="0" w:after="0" w:afterAutospacing="0" w:line="360" w:lineRule="auto"/>
        <w:ind w:firstLine="420" w:firstLineChars="200"/>
        <w:textAlignment w:val="auto"/>
        <w:rPr>
          <w:rFonts w:hint="eastAsia" w:ascii="宋体" w:hAnsi="宋体" w:eastAsia="宋体" w:cs="宋体"/>
          <w:color w:val="auto"/>
          <w:sz w:val="21"/>
          <w:szCs w:val="24"/>
          <w:lang w:val="en-US" w:eastAsia="zh-CN" w:bidi="ar-SA"/>
        </w:rPr>
      </w:pPr>
      <w:r>
        <w:rPr>
          <w:rFonts w:hint="eastAsia" w:ascii="宋体" w:hAnsi="宋体" w:eastAsia="宋体" w:cs="宋体"/>
          <w:color w:val="auto"/>
          <w:sz w:val="21"/>
          <w:szCs w:val="24"/>
          <w:lang w:val="en-US" w:eastAsia="zh-CN" w:bidi="ar-SA"/>
        </w:rPr>
        <w:t>名称：郑州市公安局经济技术开发区分局</w:t>
      </w:r>
    </w:p>
    <w:p w14:paraId="4BC429F3">
      <w:pPr>
        <w:pStyle w:val="4"/>
        <w:keepNext w:val="0"/>
        <w:keepLines w:val="0"/>
        <w:pageBreakBefore w:val="0"/>
        <w:widowControl/>
        <w:kinsoku/>
        <w:overflowPunct/>
        <w:topLinePunct w:val="0"/>
        <w:bidi w:val="0"/>
        <w:spacing w:before="0" w:beforeAutospacing="0" w:after="0" w:afterAutospacing="0" w:line="360" w:lineRule="auto"/>
        <w:ind w:firstLine="420" w:firstLineChars="200"/>
        <w:textAlignment w:val="auto"/>
        <w:rPr>
          <w:rFonts w:hint="eastAsia" w:ascii="宋体" w:hAnsi="宋体" w:eastAsia="宋体" w:cs="宋体"/>
          <w:color w:val="auto"/>
          <w:sz w:val="21"/>
          <w:szCs w:val="24"/>
          <w:lang w:val="en-US" w:eastAsia="zh-CN" w:bidi="ar-SA"/>
        </w:rPr>
      </w:pPr>
      <w:r>
        <w:rPr>
          <w:rFonts w:hint="eastAsia" w:ascii="宋体" w:hAnsi="宋体" w:eastAsia="宋体" w:cs="宋体"/>
          <w:color w:val="auto"/>
          <w:sz w:val="21"/>
          <w:szCs w:val="24"/>
          <w:lang w:val="en-US" w:eastAsia="zh-CN" w:bidi="ar-SA"/>
        </w:rPr>
        <w:t>地址：郑州市经济技术开发区（经开区）第八大街 118 号</w:t>
      </w:r>
    </w:p>
    <w:p w14:paraId="122EC040">
      <w:pPr>
        <w:pStyle w:val="4"/>
        <w:keepNext w:val="0"/>
        <w:keepLines w:val="0"/>
        <w:pageBreakBefore w:val="0"/>
        <w:widowControl/>
        <w:kinsoku/>
        <w:overflowPunct/>
        <w:topLinePunct w:val="0"/>
        <w:bidi w:val="0"/>
        <w:spacing w:before="0" w:beforeAutospacing="0" w:after="0" w:afterAutospacing="0" w:line="360" w:lineRule="auto"/>
        <w:ind w:firstLine="420" w:firstLineChars="200"/>
        <w:textAlignment w:val="auto"/>
        <w:rPr>
          <w:rFonts w:hint="eastAsia" w:ascii="宋体" w:hAnsi="宋体" w:eastAsia="宋体" w:cs="宋体"/>
          <w:color w:val="auto"/>
          <w:sz w:val="21"/>
          <w:szCs w:val="24"/>
          <w:lang w:val="en-US" w:eastAsia="zh-CN" w:bidi="ar-SA"/>
        </w:rPr>
      </w:pPr>
      <w:r>
        <w:rPr>
          <w:rFonts w:hint="eastAsia" w:ascii="宋体" w:hAnsi="宋体" w:eastAsia="宋体" w:cs="宋体"/>
          <w:color w:val="auto"/>
          <w:sz w:val="21"/>
          <w:szCs w:val="24"/>
          <w:lang w:val="en-US" w:eastAsia="zh-CN" w:bidi="ar-SA"/>
        </w:rPr>
        <w:t>联系人：朱艳青</w:t>
      </w:r>
    </w:p>
    <w:p w14:paraId="50877E2A">
      <w:pPr>
        <w:pStyle w:val="4"/>
        <w:keepNext w:val="0"/>
        <w:keepLines w:val="0"/>
        <w:pageBreakBefore w:val="0"/>
        <w:widowControl/>
        <w:kinsoku/>
        <w:overflowPunct/>
        <w:topLinePunct w:val="0"/>
        <w:bidi w:val="0"/>
        <w:spacing w:before="0" w:beforeAutospacing="0" w:after="0" w:afterAutospacing="0" w:line="360" w:lineRule="auto"/>
        <w:ind w:firstLine="420" w:firstLineChars="200"/>
        <w:textAlignment w:val="auto"/>
        <w:rPr>
          <w:rFonts w:hint="eastAsia" w:ascii="宋体" w:hAnsi="宋体" w:eastAsia="宋体" w:cs="宋体"/>
          <w:color w:val="auto"/>
          <w:sz w:val="21"/>
          <w:szCs w:val="24"/>
          <w:lang w:val="en-US" w:eastAsia="zh-CN" w:bidi="ar-SA"/>
        </w:rPr>
      </w:pPr>
      <w:r>
        <w:rPr>
          <w:rFonts w:hint="eastAsia" w:ascii="宋体" w:hAnsi="宋体" w:eastAsia="宋体" w:cs="宋体"/>
          <w:color w:val="auto"/>
          <w:sz w:val="21"/>
          <w:szCs w:val="24"/>
          <w:lang w:val="en-US" w:eastAsia="zh-CN" w:bidi="ar-SA"/>
        </w:rPr>
        <w:t>联系方式：0371-66777688</w:t>
      </w:r>
    </w:p>
    <w:p w14:paraId="71708D1D">
      <w:pPr>
        <w:pStyle w:val="4"/>
        <w:keepNext w:val="0"/>
        <w:keepLines w:val="0"/>
        <w:pageBreakBefore w:val="0"/>
        <w:widowControl/>
        <w:kinsoku/>
        <w:overflowPunct/>
        <w:topLinePunct w:val="0"/>
        <w:bidi w:val="0"/>
        <w:spacing w:before="0" w:beforeAutospacing="0" w:after="0" w:afterAutospacing="0" w:line="360" w:lineRule="auto"/>
        <w:ind w:firstLine="420" w:firstLineChars="200"/>
        <w:textAlignment w:val="auto"/>
        <w:rPr>
          <w:rFonts w:hint="eastAsia" w:ascii="宋体" w:hAnsi="宋体" w:eastAsia="宋体" w:cs="宋体"/>
          <w:color w:val="auto"/>
          <w:sz w:val="21"/>
          <w:szCs w:val="24"/>
          <w:lang w:val="en-US" w:eastAsia="zh-CN" w:bidi="ar-SA"/>
        </w:rPr>
      </w:pPr>
      <w:r>
        <w:rPr>
          <w:rFonts w:hint="eastAsia" w:ascii="宋体" w:hAnsi="宋体" w:eastAsia="宋体" w:cs="宋体"/>
          <w:color w:val="auto"/>
          <w:sz w:val="21"/>
          <w:szCs w:val="24"/>
          <w:lang w:val="en-US" w:eastAsia="zh-CN" w:bidi="ar-SA"/>
        </w:rPr>
        <w:t>2.采购代理机构信息</w:t>
      </w:r>
    </w:p>
    <w:p w14:paraId="7CE55111">
      <w:pPr>
        <w:pStyle w:val="4"/>
        <w:keepNext w:val="0"/>
        <w:keepLines w:val="0"/>
        <w:pageBreakBefore w:val="0"/>
        <w:widowControl/>
        <w:kinsoku/>
        <w:overflowPunct/>
        <w:topLinePunct w:val="0"/>
        <w:bidi w:val="0"/>
        <w:spacing w:before="0" w:beforeAutospacing="0" w:after="0" w:afterAutospacing="0" w:line="360" w:lineRule="auto"/>
        <w:ind w:firstLine="420" w:firstLineChars="200"/>
        <w:textAlignment w:val="auto"/>
        <w:rPr>
          <w:rFonts w:hint="eastAsia" w:ascii="宋体" w:hAnsi="宋体" w:eastAsia="宋体" w:cs="宋体"/>
          <w:color w:val="auto"/>
          <w:sz w:val="21"/>
          <w:szCs w:val="24"/>
          <w:lang w:val="en-US" w:eastAsia="zh-CN" w:bidi="ar-SA"/>
        </w:rPr>
      </w:pPr>
      <w:r>
        <w:rPr>
          <w:rFonts w:hint="eastAsia" w:ascii="宋体" w:hAnsi="宋体" w:eastAsia="宋体" w:cs="宋体"/>
          <w:color w:val="auto"/>
          <w:sz w:val="21"/>
          <w:szCs w:val="24"/>
          <w:lang w:val="en-US" w:eastAsia="zh-CN" w:bidi="ar-SA"/>
        </w:rPr>
        <w:t>名称：恒信咨询管理有限公司</w:t>
      </w:r>
    </w:p>
    <w:p w14:paraId="7004DC55">
      <w:pPr>
        <w:pStyle w:val="4"/>
        <w:keepNext w:val="0"/>
        <w:keepLines w:val="0"/>
        <w:pageBreakBefore w:val="0"/>
        <w:widowControl/>
        <w:kinsoku/>
        <w:overflowPunct/>
        <w:topLinePunct w:val="0"/>
        <w:bidi w:val="0"/>
        <w:spacing w:before="0" w:beforeAutospacing="0" w:after="0" w:afterAutospacing="0" w:line="360" w:lineRule="auto"/>
        <w:ind w:firstLine="420" w:firstLineChars="200"/>
        <w:textAlignment w:val="auto"/>
        <w:rPr>
          <w:rFonts w:hint="eastAsia" w:ascii="宋体" w:hAnsi="宋体" w:eastAsia="宋体" w:cs="宋体"/>
          <w:color w:val="auto"/>
          <w:sz w:val="21"/>
          <w:szCs w:val="24"/>
          <w:lang w:val="en-US" w:eastAsia="zh-CN" w:bidi="ar-SA"/>
        </w:rPr>
      </w:pPr>
      <w:r>
        <w:rPr>
          <w:rFonts w:hint="eastAsia" w:ascii="宋体" w:hAnsi="宋体" w:eastAsia="宋体" w:cs="宋体"/>
          <w:color w:val="auto"/>
          <w:sz w:val="21"/>
          <w:szCs w:val="24"/>
          <w:lang w:val="en-US" w:eastAsia="zh-CN" w:bidi="ar-SA"/>
        </w:rPr>
        <w:t>地址：郑州市电厂路河南省国家大学科技园（东区）16号楼B座6楼</w:t>
      </w:r>
    </w:p>
    <w:p w14:paraId="7E430B75">
      <w:pPr>
        <w:pStyle w:val="4"/>
        <w:keepNext w:val="0"/>
        <w:keepLines w:val="0"/>
        <w:pageBreakBefore w:val="0"/>
        <w:widowControl/>
        <w:kinsoku/>
        <w:overflowPunct/>
        <w:topLinePunct w:val="0"/>
        <w:bidi w:val="0"/>
        <w:spacing w:before="0" w:beforeAutospacing="0" w:after="0" w:afterAutospacing="0" w:line="360" w:lineRule="auto"/>
        <w:ind w:firstLine="420" w:firstLineChars="200"/>
        <w:textAlignment w:val="auto"/>
        <w:rPr>
          <w:rFonts w:hint="eastAsia" w:ascii="宋体" w:hAnsi="宋体" w:eastAsia="宋体" w:cs="宋体"/>
          <w:color w:val="auto"/>
          <w:sz w:val="21"/>
          <w:szCs w:val="24"/>
          <w:lang w:val="en-US" w:eastAsia="zh-CN" w:bidi="ar-SA"/>
        </w:rPr>
      </w:pPr>
      <w:r>
        <w:rPr>
          <w:rFonts w:hint="eastAsia" w:ascii="宋体" w:hAnsi="宋体" w:eastAsia="宋体" w:cs="宋体"/>
          <w:color w:val="auto"/>
          <w:sz w:val="21"/>
          <w:szCs w:val="24"/>
          <w:lang w:val="en-US" w:eastAsia="zh-CN" w:bidi="ar-SA"/>
        </w:rPr>
        <w:t>联系人：王倩倩、李罗丹、袁芙蓉、刘军辉、刘亚军、祁艳</w:t>
      </w:r>
    </w:p>
    <w:p w14:paraId="6109527B">
      <w:pPr>
        <w:pStyle w:val="4"/>
        <w:keepNext w:val="0"/>
        <w:keepLines w:val="0"/>
        <w:pageBreakBefore w:val="0"/>
        <w:widowControl/>
        <w:kinsoku/>
        <w:overflowPunct/>
        <w:topLinePunct w:val="0"/>
        <w:bidi w:val="0"/>
        <w:spacing w:before="0" w:beforeAutospacing="0" w:after="0" w:afterAutospacing="0" w:line="360" w:lineRule="auto"/>
        <w:ind w:firstLine="420" w:firstLineChars="200"/>
        <w:textAlignment w:val="auto"/>
        <w:rPr>
          <w:rFonts w:hint="eastAsia" w:ascii="宋体" w:hAnsi="宋体" w:eastAsia="宋体" w:cs="宋体"/>
          <w:color w:val="auto"/>
          <w:sz w:val="21"/>
          <w:szCs w:val="24"/>
          <w:lang w:val="en-US" w:eastAsia="zh-CN" w:bidi="ar-SA"/>
        </w:rPr>
      </w:pPr>
      <w:r>
        <w:rPr>
          <w:rFonts w:hint="eastAsia" w:ascii="宋体" w:hAnsi="宋体" w:eastAsia="宋体" w:cs="宋体"/>
          <w:color w:val="auto"/>
          <w:sz w:val="21"/>
          <w:szCs w:val="24"/>
          <w:lang w:val="en-US" w:eastAsia="zh-CN" w:bidi="ar-SA"/>
        </w:rPr>
        <w:t>联系方式：0371-86688491</w:t>
      </w:r>
    </w:p>
    <w:p w14:paraId="47C2B33C">
      <w:pPr>
        <w:pStyle w:val="4"/>
        <w:keepNext w:val="0"/>
        <w:keepLines w:val="0"/>
        <w:pageBreakBefore w:val="0"/>
        <w:widowControl/>
        <w:kinsoku/>
        <w:overflowPunct/>
        <w:topLinePunct w:val="0"/>
        <w:bidi w:val="0"/>
        <w:spacing w:before="0" w:beforeAutospacing="0" w:after="0" w:afterAutospacing="0" w:line="360" w:lineRule="auto"/>
        <w:ind w:firstLine="420" w:firstLineChars="200"/>
        <w:textAlignment w:val="auto"/>
        <w:rPr>
          <w:rFonts w:hint="eastAsia" w:ascii="宋体" w:hAnsi="宋体" w:eastAsia="宋体" w:cs="宋体"/>
          <w:color w:val="auto"/>
          <w:sz w:val="21"/>
          <w:szCs w:val="24"/>
          <w:lang w:val="en-US" w:eastAsia="zh-CN" w:bidi="ar-SA"/>
        </w:rPr>
      </w:pPr>
      <w:r>
        <w:rPr>
          <w:rFonts w:hint="eastAsia" w:ascii="宋体" w:hAnsi="宋体" w:eastAsia="宋体" w:cs="宋体"/>
          <w:color w:val="auto"/>
          <w:sz w:val="21"/>
          <w:szCs w:val="24"/>
          <w:lang w:val="en-US" w:eastAsia="zh-CN" w:bidi="ar-SA"/>
        </w:rPr>
        <w:t>3.项目联系方式</w:t>
      </w:r>
    </w:p>
    <w:p w14:paraId="2035EC32">
      <w:pPr>
        <w:pStyle w:val="4"/>
        <w:keepNext w:val="0"/>
        <w:keepLines w:val="0"/>
        <w:pageBreakBefore w:val="0"/>
        <w:widowControl/>
        <w:kinsoku/>
        <w:overflowPunct/>
        <w:topLinePunct w:val="0"/>
        <w:bidi w:val="0"/>
        <w:spacing w:before="0" w:beforeAutospacing="0" w:after="0" w:afterAutospacing="0" w:line="360" w:lineRule="auto"/>
        <w:ind w:firstLine="420" w:firstLineChars="200"/>
        <w:textAlignment w:val="auto"/>
        <w:rPr>
          <w:rFonts w:hint="eastAsia" w:ascii="宋体" w:hAnsi="宋体" w:eastAsia="宋体" w:cs="宋体"/>
          <w:color w:val="auto"/>
          <w:sz w:val="21"/>
          <w:szCs w:val="24"/>
          <w:lang w:val="en-US" w:eastAsia="zh-CN" w:bidi="ar-SA"/>
        </w:rPr>
      </w:pPr>
      <w:r>
        <w:rPr>
          <w:rFonts w:hint="eastAsia" w:ascii="宋体" w:hAnsi="宋体" w:eastAsia="宋体" w:cs="宋体"/>
          <w:color w:val="auto"/>
          <w:sz w:val="21"/>
          <w:szCs w:val="24"/>
          <w:lang w:val="en-US" w:eastAsia="zh-CN" w:bidi="ar-SA"/>
        </w:rPr>
        <w:t>项目联系人：王倩倩、李罗丹、袁芙蓉、刘军辉、刘亚军、祁艳</w:t>
      </w:r>
    </w:p>
    <w:p w14:paraId="06F6833B">
      <w:pPr>
        <w:pStyle w:val="4"/>
        <w:keepNext w:val="0"/>
        <w:keepLines w:val="0"/>
        <w:pageBreakBefore w:val="0"/>
        <w:widowControl/>
        <w:kinsoku/>
        <w:overflowPunct/>
        <w:topLinePunct w:val="0"/>
        <w:bidi w:val="0"/>
        <w:spacing w:before="0" w:beforeAutospacing="0" w:after="0" w:afterAutospacing="0" w:line="360" w:lineRule="auto"/>
        <w:ind w:firstLine="420" w:firstLineChars="200"/>
        <w:textAlignment w:val="auto"/>
        <w:rPr>
          <w:rFonts w:hint="eastAsia"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4"/>
          <w:lang w:val="en-US" w:eastAsia="zh-CN" w:bidi="ar-SA"/>
        </w:rPr>
        <w:t>联系方式：0371-86688491</w:t>
      </w:r>
      <w:r>
        <w:rPr>
          <w:rFonts w:hint="eastAsia" w:ascii="宋体" w:hAnsi="宋体" w:eastAsia="宋体" w:cs="宋体"/>
          <w:color w:val="auto"/>
          <w:sz w:val="21"/>
          <w:szCs w:val="21"/>
          <w:highlight w:val="none"/>
          <w:shd w:val="clear" w:color="auto" w:fill="FFFFFF"/>
        </w:rPr>
        <w:t xml:space="preserve"> </w:t>
      </w:r>
    </w:p>
    <w:p w14:paraId="24D11E45">
      <w:pPr>
        <w:pStyle w:val="8"/>
        <w:keepNext w:val="0"/>
        <w:keepLines w:val="0"/>
        <w:pageBreakBefore w:val="0"/>
        <w:kinsoku/>
        <w:overflowPunct/>
        <w:topLinePunct w:val="0"/>
        <w:bidi w:val="0"/>
        <w:spacing w:line="360" w:lineRule="auto"/>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br w:type="page"/>
      </w:r>
      <w:r>
        <w:rPr>
          <w:rFonts w:hint="eastAsia" w:ascii="宋体" w:hAnsi="宋体" w:eastAsia="宋体" w:cs="宋体"/>
          <w:b/>
          <w:bCs/>
          <w:color w:val="auto"/>
          <w:sz w:val="24"/>
          <w:szCs w:val="24"/>
          <w:highlight w:val="none"/>
          <w:lang w:val="en-US" w:eastAsia="zh-CN"/>
        </w:rPr>
        <w:t>附件1：</w:t>
      </w:r>
    </w:p>
    <w:p w14:paraId="5E248284">
      <w:pPr>
        <w:pStyle w:val="8"/>
        <w:keepNext w:val="0"/>
        <w:keepLines w:val="0"/>
        <w:pageBreakBefore w:val="0"/>
        <w:kinsoku/>
        <w:overflowPunct/>
        <w:topLinePunct w:val="0"/>
        <w:bidi w:val="0"/>
        <w:spacing w:line="360" w:lineRule="auto"/>
        <w:jc w:val="center"/>
        <w:textAlignment w:val="auto"/>
        <w:rPr>
          <w:rFonts w:hint="eastAsia" w:ascii="宋体" w:hAnsi="宋体" w:eastAsia="宋体" w:cs="宋体"/>
          <w:b/>
          <w:bCs w:val="0"/>
          <w:color w:val="auto"/>
          <w:kern w:val="0"/>
          <w:sz w:val="28"/>
          <w:szCs w:val="28"/>
          <w:highlight w:val="none"/>
          <w:lang w:val="en-US" w:eastAsia="zh-CN"/>
        </w:rPr>
      </w:pPr>
      <w:r>
        <w:rPr>
          <w:rFonts w:hint="eastAsia" w:ascii="宋体" w:hAnsi="宋体" w:eastAsia="宋体" w:cs="宋体"/>
          <w:b/>
          <w:bCs w:val="0"/>
          <w:color w:val="auto"/>
          <w:kern w:val="0"/>
          <w:sz w:val="28"/>
          <w:szCs w:val="28"/>
          <w:highlight w:val="none"/>
          <w:lang w:val="en-US" w:eastAsia="zh-CN"/>
        </w:rPr>
        <w:t>郑州市公安局经济技术开发区分局三个办公地点防水维修项目</w:t>
      </w:r>
    </w:p>
    <w:p w14:paraId="0C2A02AE">
      <w:pPr>
        <w:pStyle w:val="8"/>
        <w:keepNext w:val="0"/>
        <w:keepLines w:val="0"/>
        <w:pageBreakBefore w:val="0"/>
        <w:kinsoku/>
        <w:overflowPunct/>
        <w:topLinePunct w:val="0"/>
        <w:bidi w:val="0"/>
        <w:spacing w:line="360" w:lineRule="auto"/>
        <w:jc w:val="center"/>
        <w:textAlignment w:val="auto"/>
        <w:rPr>
          <w:rFonts w:hint="eastAsia" w:ascii="宋体" w:hAnsi="宋体" w:eastAsia="宋体" w:cs="宋体"/>
          <w:b/>
          <w:bCs w:val="0"/>
          <w:color w:val="auto"/>
          <w:kern w:val="0"/>
          <w:sz w:val="28"/>
          <w:szCs w:val="28"/>
          <w:highlight w:val="none"/>
          <w:lang w:val="en-US" w:eastAsia="zh-CN"/>
        </w:rPr>
      </w:pPr>
      <w:r>
        <w:rPr>
          <w:rFonts w:hint="eastAsia" w:ascii="宋体" w:hAnsi="宋体" w:eastAsia="宋体" w:cs="宋体"/>
          <w:b/>
          <w:bCs w:val="0"/>
          <w:color w:val="auto"/>
          <w:kern w:val="0"/>
          <w:sz w:val="28"/>
          <w:szCs w:val="28"/>
          <w:highlight w:val="none"/>
          <w:lang w:val="en-US" w:eastAsia="zh-CN"/>
        </w:rPr>
        <w:t>竞争性磋商文件获取登记表</w:t>
      </w:r>
    </w:p>
    <w:p w14:paraId="17F4D998">
      <w:pPr>
        <w:pStyle w:val="8"/>
        <w:keepNext w:val="0"/>
        <w:keepLines w:val="0"/>
        <w:pageBreakBefore w:val="0"/>
        <w:kinsoku/>
        <w:overflowPunct/>
        <w:topLinePunct w:val="0"/>
        <w:bidi w:val="0"/>
        <w:spacing w:line="360" w:lineRule="auto"/>
        <w:jc w:val="center"/>
        <w:textAlignment w:val="auto"/>
        <w:rPr>
          <w:rFonts w:hint="eastAsia" w:ascii="宋体" w:hAnsi="宋体" w:eastAsia="宋体" w:cs="宋体"/>
          <w:bCs/>
          <w:color w:val="auto"/>
          <w:kern w:val="0"/>
          <w:sz w:val="21"/>
          <w:szCs w:val="21"/>
          <w:highlight w:val="none"/>
          <w:lang w:val="en-US" w:eastAsia="zh-CN"/>
        </w:rPr>
      </w:pPr>
      <w:r>
        <w:rPr>
          <w:rFonts w:hint="eastAsia" w:ascii="宋体" w:hAnsi="宋体" w:eastAsia="宋体" w:cs="宋体"/>
          <w:bCs/>
          <w:color w:val="auto"/>
          <w:kern w:val="0"/>
          <w:sz w:val="21"/>
          <w:szCs w:val="21"/>
          <w:highlight w:val="none"/>
          <w:lang w:val="en-US" w:eastAsia="zh-CN"/>
        </w:rPr>
        <w:t>项目编号：</w:t>
      </w:r>
      <w:r>
        <w:rPr>
          <w:rFonts w:hint="eastAsia" w:ascii="宋体" w:hAnsi="宋体" w:eastAsia="宋体" w:cs="宋体"/>
          <w:bCs/>
          <w:color w:val="auto"/>
          <w:kern w:val="0"/>
          <w:sz w:val="21"/>
          <w:szCs w:val="21"/>
          <w:highlight w:val="none"/>
          <w:u w:val="single"/>
          <w:lang w:val="en-US" w:eastAsia="zh-CN"/>
        </w:rPr>
        <w:t>【HXZB】20260993</w:t>
      </w:r>
    </w:p>
    <w:p w14:paraId="44746BD5">
      <w:pPr>
        <w:pStyle w:val="8"/>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eastAsia" w:ascii="宋体" w:hAnsi="宋体" w:eastAsia="宋体" w:cs="宋体"/>
          <w:bCs/>
          <w:color w:val="auto"/>
          <w:kern w:val="0"/>
          <w:sz w:val="21"/>
          <w:szCs w:val="21"/>
          <w:highlight w:val="none"/>
          <w:lang w:val="en-US" w:eastAsia="zh-CN"/>
        </w:rPr>
      </w:pPr>
      <w:r>
        <w:rPr>
          <w:rFonts w:hint="eastAsia" w:ascii="宋体" w:hAnsi="宋体" w:eastAsia="宋体" w:cs="宋体"/>
          <w:bCs/>
          <w:color w:val="auto"/>
          <w:kern w:val="0"/>
          <w:sz w:val="21"/>
          <w:szCs w:val="21"/>
          <w:highlight w:val="none"/>
          <w:lang w:val="en-US" w:eastAsia="zh-CN"/>
        </w:rPr>
        <w:t>领取时间：</w:t>
      </w:r>
      <w:r>
        <w:rPr>
          <w:rFonts w:hint="eastAsia" w:ascii="宋体" w:hAnsi="宋体" w:eastAsia="宋体" w:cs="宋体"/>
          <w:bCs/>
          <w:color w:val="auto"/>
          <w:kern w:val="0"/>
          <w:sz w:val="21"/>
          <w:szCs w:val="21"/>
          <w:highlight w:val="none"/>
          <w:u w:val="single"/>
          <w:lang w:val="en-US" w:eastAsia="zh-CN"/>
        </w:rPr>
        <w:t xml:space="preserve">    年    月    日    </w:t>
      </w:r>
      <w:r>
        <w:rPr>
          <w:rFonts w:hint="eastAsia" w:ascii="宋体" w:hAnsi="宋体" w:eastAsia="宋体" w:cs="宋体"/>
          <w:bCs/>
          <w:color w:val="auto"/>
          <w:kern w:val="0"/>
          <w:sz w:val="21"/>
          <w:szCs w:val="21"/>
          <w:highlight w:val="none"/>
          <w:lang w:val="en-US" w:eastAsia="zh-CN"/>
        </w:rPr>
        <w:t xml:space="preserve"> </w:t>
      </w:r>
    </w:p>
    <w:p w14:paraId="75C483FA">
      <w:pPr>
        <w:pStyle w:val="8"/>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eastAsia" w:ascii="宋体" w:hAnsi="宋体" w:eastAsia="宋体" w:cs="宋体"/>
          <w:bCs/>
          <w:color w:val="auto"/>
          <w:kern w:val="0"/>
          <w:sz w:val="21"/>
          <w:szCs w:val="21"/>
          <w:highlight w:val="none"/>
          <w:u w:val="single"/>
          <w:lang w:val="en-US" w:eastAsia="zh-CN"/>
        </w:rPr>
      </w:pPr>
      <w:r>
        <w:rPr>
          <w:rFonts w:hint="eastAsia" w:ascii="宋体" w:hAnsi="宋体" w:eastAsia="宋体" w:cs="宋体"/>
          <w:bCs/>
          <w:color w:val="auto"/>
          <w:kern w:val="0"/>
          <w:sz w:val="21"/>
          <w:szCs w:val="21"/>
          <w:highlight w:val="none"/>
          <w:lang w:val="en-US" w:eastAsia="zh-CN"/>
        </w:rPr>
        <w:t>联 系 人：</w:t>
      </w:r>
      <w:r>
        <w:rPr>
          <w:rFonts w:hint="eastAsia" w:ascii="宋体" w:hAnsi="宋体" w:eastAsia="宋体" w:cs="宋体"/>
          <w:bCs/>
          <w:color w:val="auto"/>
          <w:kern w:val="0"/>
          <w:sz w:val="21"/>
          <w:szCs w:val="21"/>
          <w:highlight w:val="none"/>
          <w:u w:val="single"/>
          <w:lang w:val="en-US" w:eastAsia="zh-CN"/>
        </w:rPr>
        <w:t xml:space="preserve">                      </w:t>
      </w:r>
      <w:r>
        <w:rPr>
          <w:rFonts w:hint="eastAsia" w:ascii="宋体" w:hAnsi="宋体" w:eastAsia="宋体" w:cs="宋体"/>
          <w:bCs/>
          <w:color w:val="auto"/>
          <w:kern w:val="0"/>
          <w:sz w:val="21"/>
          <w:szCs w:val="21"/>
          <w:highlight w:val="none"/>
          <w:lang w:val="en-US" w:eastAsia="zh-CN"/>
        </w:rPr>
        <w:t>手    机：</w:t>
      </w:r>
      <w:r>
        <w:rPr>
          <w:rFonts w:hint="eastAsia" w:ascii="宋体" w:hAnsi="宋体" w:eastAsia="宋体" w:cs="宋体"/>
          <w:bCs/>
          <w:color w:val="auto"/>
          <w:kern w:val="0"/>
          <w:sz w:val="21"/>
          <w:szCs w:val="21"/>
          <w:highlight w:val="none"/>
          <w:u w:val="single"/>
          <w:lang w:val="en-US" w:eastAsia="zh-CN"/>
        </w:rPr>
        <w:t xml:space="preserve">                          </w:t>
      </w:r>
    </w:p>
    <w:p w14:paraId="132AA710">
      <w:pPr>
        <w:pStyle w:val="8"/>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eastAsia" w:ascii="宋体" w:hAnsi="宋体" w:eastAsia="宋体" w:cs="宋体"/>
          <w:bCs/>
          <w:color w:val="auto"/>
          <w:kern w:val="0"/>
          <w:sz w:val="21"/>
          <w:szCs w:val="21"/>
          <w:highlight w:val="none"/>
          <w:u w:val="single"/>
          <w:lang w:val="en-US" w:eastAsia="zh-CN"/>
        </w:rPr>
      </w:pPr>
      <w:r>
        <w:rPr>
          <w:rFonts w:hint="eastAsia" w:ascii="宋体" w:hAnsi="宋体" w:eastAsia="宋体" w:cs="宋体"/>
          <w:bCs/>
          <w:color w:val="auto"/>
          <w:kern w:val="0"/>
          <w:sz w:val="21"/>
          <w:szCs w:val="21"/>
          <w:highlight w:val="none"/>
          <w:lang w:val="en-US" w:eastAsia="zh-CN"/>
        </w:rPr>
        <w:t>公司电话：</w:t>
      </w:r>
      <w:r>
        <w:rPr>
          <w:rFonts w:hint="eastAsia" w:ascii="宋体" w:hAnsi="宋体" w:eastAsia="宋体" w:cs="宋体"/>
          <w:bCs/>
          <w:color w:val="auto"/>
          <w:kern w:val="0"/>
          <w:sz w:val="21"/>
          <w:szCs w:val="21"/>
          <w:highlight w:val="none"/>
          <w:u w:val="single"/>
          <w:lang w:val="en-US" w:eastAsia="zh-CN"/>
        </w:rPr>
        <w:t xml:space="preserve">                      </w:t>
      </w:r>
      <w:r>
        <w:rPr>
          <w:rFonts w:hint="eastAsia" w:ascii="宋体" w:hAnsi="宋体" w:eastAsia="宋体" w:cs="宋体"/>
          <w:bCs/>
          <w:color w:val="auto"/>
          <w:kern w:val="0"/>
          <w:sz w:val="21"/>
          <w:szCs w:val="21"/>
          <w:highlight w:val="none"/>
          <w:lang w:val="en-US" w:eastAsia="zh-CN"/>
        </w:rPr>
        <w:t>电子邮箱：</w:t>
      </w:r>
      <w:r>
        <w:rPr>
          <w:rFonts w:hint="eastAsia" w:ascii="宋体" w:hAnsi="宋体" w:eastAsia="宋体" w:cs="宋体"/>
          <w:bCs/>
          <w:color w:val="auto"/>
          <w:kern w:val="0"/>
          <w:sz w:val="21"/>
          <w:szCs w:val="21"/>
          <w:highlight w:val="none"/>
          <w:u w:val="single"/>
          <w:lang w:val="en-US" w:eastAsia="zh-CN"/>
        </w:rPr>
        <w:t xml:space="preserve">                          </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63"/>
        <w:gridCol w:w="2208"/>
        <w:gridCol w:w="4649"/>
      </w:tblGrid>
      <w:tr w14:paraId="5E41B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6" w:hRule="atLeast"/>
        </w:trPr>
        <w:tc>
          <w:tcPr>
            <w:tcW w:w="1663" w:type="dxa"/>
            <w:noWrap w:val="0"/>
            <w:vAlign w:val="center"/>
          </w:tcPr>
          <w:p w14:paraId="5A749075">
            <w:pPr>
              <w:pStyle w:val="8"/>
              <w:keepNext w:val="0"/>
              <w:keepLines w:val="0"/>
              <w:pageBreakBefore w:val="0"/>
              <w:widowControl w:val="0"/>
              <w:kinsoku/>
              <w:wordWrap/>
              <w:overflowPunct/>
              <w:topLinePunct w:val="0"/>
              <w:autoSpaceDE w:val="0"/>
              <w:autoSpaceDN w:val="0"/>
              <w:bidi w:val="0"/>
              <w:adjustRightInd w:val="0"/>
              <w:snapToGrid/>
              <w:spacing w:line="360" w:lineRule="auto"/>
              <w:jc w:val="left"/>
              <w:textAlignment w:val="auto"/>
              <w:rPr>
                <w:rFonts w:hint="eastAsia" w:ascii="宋体" w:hAnsi="宋体" w:eastAsia="宋体" w:cs="宋体"/>
                <w:bCs/>
                <w:color w:val="auto"/>
                <w:kern w:val="0"/>
                <w:sz w:val="21"/>
                <w:szCs w:val="21"/>
                <w:highlight w:val="none"/>
                <w:vertAlign w:val="baseline"/>
                <w:lang w:val="en-US" w:eastAsia="zh-CN"/>
              </w:rPr>
            </w:pPr>
            <w:r>
              <w:rPr>
                <w:rFonts w:hint="eastAsia" w:ascii="宋体" w:hAnsi="宋体" w:eastAsia="宋体" w:cs="宋体"/>
                <w:bCs/>
                <w:color w:val="auto"/>
                <w:kern w:val="0"/>
                <w:sz w:val="21"/>
                <w:szCs w:val="21"/>
                <w:highlight w:val="none"/>
                <w:vertAlign w:val="baseline"/>
                <w:lang w:val="en-US" w:eastAsia="zh-CN"/>
              </w:rPr>
              <w:t>供应商名称</w:t>
            </w:r>
          </w:p>
        </w:tc>
        <w:tc>
          <w:tcPr>
            <w:tcW w:w="6857" w:type="dxa"/>
            <w:gridSpan w:val="2"/>
            <w:noWrap w:val="0"/>
            <w:vAlign w:val="center"/>
          </w:tcPr>
          <w:p w14:paraId="29AE81E6">
            <w:pPr>
              <w:pStyle w:val="8"/>
              <w:keepNext w:val="0"/>
              <w:keepLines w:val="0"/>
              <w:pageBreakBefore w:val="0"/>
              <w:widowControl w:val="0"/>
              <w:kinsoku/>
              <w:wordWrap/>
              <w:overflowPunct/>
              <w:topLinePunct w:val="0"/>
              <w:autoSpaceDE w:val="0"/>
              <w:autoSpaceDN w:val="0"/>
              <w:bidi w:val="0"/>
              <w:adjustRightInd w:val="0"/>
              <w:snapToGrid/>
              <w:spacing w:line="360" w:lineRule="auto"/>
              <w:jc w:val="left"/>
              <w:textAlignment w:val="auto"/>
              <w:rPr>
                <w:rFonts w:hint="eastAsia" w:ascii="宋体" w:hAnsi="宋体" w:eastAsia="宋体" w:cs="宋体"/>
                <w:bCs/>
                <w:color w:val="auto"/>
                <w:kern w:val="0"/>
                <w:sz w:val="21"/>
                <w:szCs w:val="21"/>
                <w:highlight w:val="none"/>
                <w:vertAlign w:val="baseline"/>
                <w:lang w:val="en-US" w:eastAsia="zh-CN"/>
              </w:rPr>
            </w:pPr>
          </w:p>
        </w:tc>
      </w:tr>
      <w:tr w14:paraId="7C0F1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8" w:hRule="atLeast"/>
        </w:trPr>
        <w:tc>
          <w:tcPr>
            <w:tcW w:w="1663" w:type="dxa"/>
            <w:noWrap w:val="0"/>
            <w:vAlign w:val="center"/>
          </w:tcPr>
          <w:p w14:paraId="1525C3D9">
            <w:pPr>
              <w:pStyle w:val="8"/>
              <w:keepNext w:val="0"/>
              <w:keepLines w:val="0"/>
              <w:pageBreakBefore w:val="0"/>
              <w:widowControl w:val="0"/>
              <w:kinsoku/>
              <w:wordWrap/>
              <w:overflowPunct/>
              <w:topLinePunct w:val="0"/>
              <w:autoSpaceDE w:val="0"/>
              <w:autoSpaceDN w:val="0"/>
              <w:bidi w:val="0"/>
              <w:adjustRightInd w:val="0"/>
              <w:snapToGrid/>
              <w:spacing w:line="360" w:lineRule="auto"/>
              <w:jc w:val="left"/>
              <w:textAlignment w:val="auto"/>
              <w:rPr>
                <w:rFonts w:hint="eastAsia" w:ascii="宋体" w:hAnsi="宋体" w:eastAsia="宋体" w:cs="宋体"/>
                <w:bCs/>
                <w:color w:val="auto"/>
                <w:kern w:val="0"/>
                <w:sz w:val="21"/>
                <w:szCs w:val="21"/>
                <w:highlight w:val="none"/>
                <w:vertAlign w:val="baseline"/>
                <w:lang w:val="en-US" w:eastAsia="zh-CN"/>
              </w:rPr>
            </w:pPr>
            <w:r>
              <w:rPr>
                <w:rFonts w:hint="eastAsia" w:ascii="宋体" w:hAnsi="宋体" w:eastAsia="宋体" w:cs="宋体"/>
                <w:bCs/>
                <w:color w:val="auto"/>
                <w:kern w:val="0"/>
                <w:sz w:val="21"/>
                <w:szCs w:val="21"/>
                <w:highlight w:val="none"/>
                <w:vertAlign w:val="baseline"/>
                <w:lang w:val="en-US" w:eastAsia="zh-CN"/>
              </w:rPr>
              <w:t>地址</w:t>
            </w:r>
          </w:p>
        </w:tc>
        <w:tc>
          <w:tcPr>
            <w:tcW w:w="6857" w:type="dxa"/>
            <w:gridSpan w:val="2"/>
            <w:noWrap w:val="0"/>
            <w:vAlign w:val="center"/>
          </w:tcPr>
          <w:p w14:paraId="0B703FC3">
            <w:pPr>
              <w:pStyle w:val="8"/>
              <w:keepNext w:val="0"/>
              <w:keepLines w:val="0"/>
              <w:pageBreakBefore w:val="0"/>
              <w:widowControl w:val="0"/>
              <w:kinsoku/>
              <w:wordWrap/>
              <w:overflowPunct/>
              <w:topLinePunct w:val="0"/>
              <w:autoSpaceDE w:val="0"/>
              <w:autoSpaceDN w:val="0"/>
              <w:bidi w:val="0"/>
              <w:adjustRightInd w:val="0"/>
              <w:snapToGrid/>
              <w:spacing w:line="360" w:lineRule="auto"/>
              <w:jc w:val="left"/>
              <w:textAlignment w:val="auto"/>
              <w:rPr>
                <w:rFonts w:hint="eastAsia" w:ascii="宋体" w:hAnsi="宋体" w:eastAsia="宋体" w:cs="宋体"/>
                <w:bCs/>
                <w:color w:val="auto"/>
                <w:kern w:val="0"/>
                <w:sz w:val="21"/>
                <w:szCs w:val="21"/>
                <w:highlight w:val="none"/>
                <w:vertAlign w:val="baseline"/>
                <w:lang w:val="en-US" w:eastAsia="zh-CN"/>
              </w:rPr>
            </w:pPr>
          </w:p>
        </w:tc>
      </w:tr>
      <w:tr w14:paraId="685BA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0" w:hRule="atLeast"/>
        </w:trPr>
        <w:tc>
          <w:tcPr>
            <w:tcW w:w="1663" w:type="dxa"/>
            <w:noWrap w:val="0"/>
            <w:vAlign w:val="center"/>
          </w:tcPr>
          <w:p w14:paraId="7E108075">
            <w:pPr>
              <w:pStyle w:val="8"/>
              <w:keepNext w:val="0"/>
              <w:keepLines w:val="0"/>
              <w:pageBreakBefore w:val="0"/>
              <w:widowControl w:val="0"/>
              <w:kinsoku/>
              <w:wordWrap/>
              <w:overflowPunct/>
              <w:topLinePunct w:val="0"/>
              <w:autoSpaceDE w:val="0"/>
              <w:autoSpaceDN w:val="0"/>
              <w:bidi w:val="0"/>
              <w:adjustRightInd w:val="0"/>
              <w:snapToGrid/>
              <w:spacing w:line="360" w:lineRule="auto"/>
              <w:jc w:val="left"/>
              <w:textAlignment w:val="auto"/>
              <w:rPr>
                <w:rFonts w:hint="eastAsia" w:ascii="宋体" w:hAnsi="宋体" w:eastAsia="宋体" w:cs="宋体"/>
                <w:bCs/>
                <w:color w:val="auto"/>
                <w:kern w:val="0"/>
                <w:sz w:val="21"/>
                <w:szCs w:val="21"/>
                <w:highlight w:val="none"/>
                <w:vertAlign w:val="baseline"/>
                <w:lang w:val="en-US" w:eastAsia="zh-CN"/>
              </w:rPr>
            </w:pPr>
            <w:r>
              <w:rPr>
                <w:rFonts w:hint="eastAsia" w:ascii="宋体" w:hAnsi="宋体" w:eastAsia="宋体" w:cs="宋体"/>
                <w:bCs/>
                <w:color w:val="auto"/>
                <w:kern w:val="0"/>
                <w:sz w:val="21"/>
                <w:szCs w:val="21"/>
                <w:highlight w:val="none"/>
                <w:vertAlign w:val="baseline"/>
                <w:lang w:val="en-US" w:eastAsia="zh-CN"/>
              </w:rPr>
              <w:t>法定代表人</w:t>
            </w:r>
          </w:p>
        </w:tc>
        <w:tc>
          <w:tcPr>
            <w:tcW w:w="2208" w:type="dxa"/>
            <w:noWrap w:val="0"/>
            <w:vAlign w:val="center"/>
          </w:tcPr>
          <w:p w14:paraId="29EB3B83">
            <w:pPr>
              <w:pStyle w:val="8"/>
              <w:keepNext w:val="0"/>
              <w:keepLines w:val="0"/>
              <w:pageBreakBefore w:val="0"/>
              <w:widowControl w:val="0"/>
              <w:kinsoku/>
              <w:wordWrap/>
              <w:overflowPunct/>
              <w:topLinePunct w:val="0"/>
              <w:autoSpaceDE w:val="0"/>
              <w:autoSpaceDN w:val="0"/>
              <w:bidi w:val="0"/>
              <w:adjustRightInd w:val="0"/>
              <w:snapToGrid/>
              <w:spacing w:line="360" w:lineRule="auto"/>
              <w:jc w:val="left"/>
              <w:textAlignment w:val="auto"/>
              <w:rPr>
                <w:rFonts w:hint="eastAsia" w:ascii="宋体" w:hAnsi="宋体" w:eastAsia="宋体" w:cs="宋体"/>
                <w:bCs/>
                <w:color w:val="auto"/>
                <w:kern w:val="0"/>
                <w:sz w:val="21"/>
                <w:szCs w:val="21"/>
                <w:highlight w:val="none"/>
                <w:vertAlign w:val="baseline"/>
                <w:lang w:val="en-US" w:eastAsia="zh-CN"/>
              </w:rPr>
            </w:pPr>
            <w:r>
              <w:rPr>
                <w:rFonts w:hint="eastAsia" w:ascii="宋体" w:hAnsi="宋体" w:eastAsia="宋体" w:cs="宋体"/>
                <w:bCs/>
                <w:color w:val="auto"/>
                <w:kern w:val="0"/>
                <w:sz w:val="21"/>
                <w:szCs w:val="21"/>
                <w:highlight w:val="none"/>
                <w:vertAlign w:val="baseline"/>
                <w:lang w:val="en-US" w:eastAsia="zh-CN"/>
              </w:rPr>
              <w:t>姓名：</w:t>
            </w:r>
          </w:p>
        </w:tc>
        <w:tc>
          <w:tcPr>
            <w:tcW w:w="4649" w:type="dxa"/>
            <w:noWrap w:val="0"/>
            <w:vAlign w:val="center"/>
          </w:tcPr>
          <w:p w14:paraId="61145B6C">
            <w:pPr>
              <w:pStyle w:val="8"/>
              <w:keepNext w:val="0"/>
              <w:keepLines w:val="0"/>
              <w:pageBreakBefore w:val="0"/>
              <w:widowControl w:val="0"/>
              <w:kinsoku/>
              <w:wordWrap/>
              <w:overflowPunct/>
              <w:topLinePunct w:val="0"/>
              <w:autoSpaceDE w:val="0"/>
              <w:autoSpaceDN w:val="0"/>
              <w:bidi w:val="0"/>
              <w:adjustRightInd w:val="0"/>
              <w:snapToGrid/>
              <w:spacing w:line="360" w:lineRule="auto"/>
              <w:jc w:val="left"/>
              <w:textAlignment w:val="auto"/>
              <w:rPr>
                <w:rFonts w:hint="eastAsia" w:ascii="宋体" w:hAnsi="宋体" w:eastAsia="宋体" w:cs="宋体"/>
                <w:bCs/>
                <w:color w:val="auto"/>
                <w:kern w:val="0"/>
                <w:sz w:val="21"/>
                <w:szCs w:val="21"/>
                <w:highlight w:val="none"/>
                <w:vertAlign w:val="baseline"/>
                <w:lang w:val="en-US" w:eastAsia="zh-CN"/>
              </w:rPr>
            </w:pPr>
            <w:r>
              <w:rPr>
                <w:rFonts w:hint="eastAsia" w:ascii="宋体" w:hAnsi="宋体" w:eastAsia="宋体" w:cs="宋体"/>
                <w:bCs/>
                <w:color w:val="auto"/>
                <w:kern w:val="0"/>
                <w:sz w:val="21"/>
                <w:szCs w:val="21"/>
                <w:highlight w:val="none"/>
                <w:vertAlign w:val="baseline"/>
                <w:lang w:val="en-US" w:eastAsia="zh-CN"/>
              </w:rPr>
              <w:t>身份证号：</w:t>
            </w:r>
          </w:p>
        </w:tc>
      </w:tr>
      <w:tr w14:paraId="13150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0" w:hRule="atLeast"/>
        </w:trPr>
        <w:tc>
          <w:tcPr>
            <w:tcW w:w="1663" w:type="dxa"/>
            <w:noWrap w:val="0"/>
            <w:vAlign w:val="center"/>
          </w:tcPr>
          <w:p w14:paraId="298AFE4F">
            <w:pPr>
              <w:pStyle w:val="8"/>
              <w:keepNext w:val="0"/>
              <w:keepLines w:val="0"/>
              <w:pageBreakBefore w:val="0"/>
              <w:widowControl w:val="0"/>
              <w:kinsoku/>
              <w:wordWrap/>
              <w:overflowPunct/>
              <w:topLinePunct w:val="0"/>
              <w:autoSpaceDE w:val="0"/>
              <w:autoSpaceDN w:val="0"/>
              <w:bidi w:val="0"/>
              <w:adjustRightInd w:val="0"/>
              <w:snapToGrid/>
              <w:spacing w:line="360" w:lineRule="auto"/>
              <w:jc w:val="left"/>
              <w:textAlignment w:val="auto"/>
              <w:rPr>
                <w:rFonts w:hint="eastAsia" w:ascii="宋体" w:hAnsi="宋体" w:eastAsia="宋体" w:cs="宋体"/>
                <w:bCs/>
                <w:color w:val="auto"/>
                <w:kern w:val="0"/>
                <w:sz w:val="21"/>
                <w:szCs w:val="21"/>
                <w:highlight w:val="none"/>
                <w:vertAlign w:val="baseline"/>
                <w:lang w:val="en-US" w:eastAsia="zh-CN"/>
              </w:rPr>
            </w:pPr>
            <w:r>
              <w:rPr>
                <w:rFonts w:hint="eastAsia" w:ascii="宋体" w:hAnsi="宋体" w:eastAsia="宋体" w:cs="宋体"/>
                <w:bCs/>
                <w:color w:val="auto"/>
                <w:kern w:val="0"/>
                <w:sz w:val="21"/>
                <w:szCs w:val="21"/>
                <w:highlight w:val="none"/>
                <w:vertAlign w:val="baseline"/>
                <w:lang w:val="en-US" w:eastAsia="zh-CN"/>
              </w:rPr>
              <w:t>被授权委托人</w:t>
            </w:r>
          </w:p>
        </w:tc>
        <w:tc>
          <w:tcPr>
            <w:tcW w:w="2208" w:type="dxa"/>
            <w:noWrap w:val="0"/>
            <w:vAlign w:val="center"/>
          </w:tcPr>
          <w:p w14:paraId="66A44A83">
            <w:pPr>
              <w:pStyle w:val="8"/>
              <w:keepNext w:val="0"/>
              <w:keepLines w:val="0"/>
              <w:pageBreakBefore w:val="0"/>
              <w:widowControl w:val="0"/>
              <w:kinsoku/>
              <w:wordWrap/>
              <w:overflowPunct/>
              <w:topLinePunct w:val="0"/>
              <w:autoSpaceDE w:val="0"/>
              <w:autoSpaceDN w:val="0"/>
              <w:bidi w:val="0"/>
              <w:adjustRightInd w:val="0"/>
              <w:snapToGrid/>
              <w:spacing w:line="360" w:lineRule="auto"/>
              <w:jc w:val="left"/>
              <w:textAlignment w:val="auto"/>
              <w:rPr>
                <w:rFonts w:hint="eastAsia" w:ascii="宋体" w:hAnsi="宋体" w:eastAsia="宋体" w:cs="宋体"/>
                <w:bCs/>
                <w:color w:val="auto"/>
                <w:kern w:val="0"/>
                <w:sz w:val="21"/>
                <w:szCs w:val="21"/>
                <w:highlight w:val="none"/>
                <w:vertAlign w:val="baseline"/>
                <w:lang w:val="en-US" w:eastAsia="zh-CN"/>
              </w:rPr>
            </w:pPr>
            <w:r>
              <w:rPr>
                <w:rFonts w:hint="eastAsia" w:ascii="宋体" w:hAnsi="宋体" w:eastAsia="宋体" w:cs="宋体"/>
                <w:bCs/>
                <w:color w:val="auto"/>
                <w:kern w:val="0"/>
                <w:sz w:val="21"/>
                <w:szCs w:val="21"/>
                <w:highlight w:val="none"/>
                <w:vertAlign w:val="baseline"/>
                <w:lang w:val="en-US" w:eastAsia="zh-CN"/>
              </w:rPr>
              <w:t>姓名：</w:t>
            </w:r>
          </w:p>
        </w:tc>
        <w:tc>
          <w:tcPr>
            <w:tcW w:w="4649" w:type="dxa"/>
            <w:noWrap w:val="0"/>
            <w:vAlign w:val="center"/>
          </w:tcPr>
          <w:p w14:paraId="4604A92E">
            <w:pPr>
              <w:pStyle w:val="8"/>
              <w:keepNext w:val="0"/>
              <w:keepLines w:val="0"/>
              <w:pageBreakBefore w:val="0"/>
              <w:widowControl w:val="0"/>
              <w:kinsoku/>
              <w:wordWrap/>
              <w:overflowPunct/>
              <w:topLinePunct w:val="0"/>
              <w:autoSpaceDE w:val="0"/>
              <w:autoSpaceDN w:val="0"/>
              <w:bidi w:val="0"/>
              <w:adjustRightInd w:val="0"/>
              <w:snapToGrid/>
              <w:spacing w:line="360" w:lineRule="auto"/>
              <w:jc w:val="left"/>
              <w:textAlignment w:val="auto"/>
              <w:rPr>
                <w:rFonts w:hint="eastAsia" w:ascii="宋体" w:hAnsi="宋体" w:eastAsia="宋体" w:cs="宋体"/>
                <w:bCs/>
                <w:color w:val="auto"/>
                <w:kern w:val="0"/>
                <w:sz w:val="21"/>
                <w:szCs w:val="21"/>
                <w:highlight w:val="none"/>
                <w:vertAlign w:val="baseline"/>
                <w:lang w:val="en-US" w:eastAsia="zh-CN"/>
              </w:rPr>
            </w:pPr>
            <w:r>
              <w:rPr>
                <w:rFonts w:hint="eastAsia" w:ascii="宋体" w:hAnsi="宋体" w:eastAsia="宋体" w:cs="宋体"/>
                <w:bCs/>
                <w:color w:val="auto"/>
                <w:kern w:val="0"/>
                <w:sz w:val="21"/>
                <w:szCs w:val="21"/>
                <w:highlight w:val="none"/>
                <w:vertAlign w:val="baseline"/>
                <w:lang w:val="en-US" w:eastAsia="zh-CN"/>
              </w:rPr>
              <w:t>身份证号：</w:t>
            </w:r>
          </w:p>
        </w:tc>
      </w:tr>
      <w:tr w14:paraId="0EF6A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2" w:hRule="atLeast"/>
        </w:trPr>
        <w:tc>
          <w:tcPr>
            <w:tcW w:w="1663" w:type="dxa"/>
            <w:noWrap w:val="0"/>
            <w:vAlign w:val="center"/>
          </w:tcPr>
          <w:p w14:paraId="77490677">
            <w:pPr>
              <w:pStyle w:val="8"/>
              <w:keepNext w:val="0"/>
              <w:keepLines w:val="0"/>
              <w:pageBreakBefore w:val="0"/>
              <w:widowControl w:val="0"/>
              <w:kinsoku/>
              <w:wordWrap/>
              <w:overflowPunct/>
              <w:topLinePunct w:val="0"/>
              <w:autoSpaceDE w:val="0"/>
              <w:autoSpaceDN w:val="0"/>
              <w:bidi w:val="0"/>
              <w:adjustRightInd w:val="0"/>
              <w:snapToGrid/>
              <w:spacing w:line="360" w:lineRule="auto"/>
              <w:jc w:val="left"/>
              <w:textAlignment w:val="auto"/>
              <w:rPr>
                <w:rFonts w:hint="eastAsia" w:ascii="宋体" w:hAnsi="宋体" w:eastAsia="宋体" w:cs="宋体"/>
                <w:bCs/>
                <w:color w:val="auto"/>
                <w:kern w:val="0"/>
                <w:sz w:val="21"/>
                <w:szCs w:val="21"/>
                <w:highlight w:val="none"/>
                <w:vertAlign w:val="baseline"/>
                <w:lang w:val="en-US" w:eastAsia="zh-CN"/>
              </w:rPr>
            </w:pPr>
            <w:r>
              <w:rPr>
                <w:rFonts w:hint="eastAsia" w:ascii="宋体" w:hAnsi="宋体" w:eastAsia="宋体" w:cs="宋体"/>
                <w:bCs/>
                <w:color w:val="auto"/>
                <w:kern w:val="0"/>
                <w:sz w:val="21"/>
                <w:szCs w:val="21"/>
                <w:highlight w:val="none"/>
                <w:vertAlign w:val="baseline"/>
                <w:lang w:val="en-US" w:eastAsia="zh-CN"/>
              </w:rPr>
              <w:t>法定代表人身份证明/授权委托书</w:t>
            </w:r>
          </w:p>
        </w:tc>
        <w:tc>
          <w:tcPr>
            <w:tcW w:w="6857" w:type="dxa"/>
            <w:gridSpan w:val="2"/>
            <w:noWrap w:val="0"/>
            <w:vAlign w:val="center"/>
          </w:tcPr>
          <w:p w14:paraId="07213E97">
            <w:pPr>
              <w:pStyle w:val="8"/>
              <w:keepNext w:val="0"/>
              <w:keepLines w:val="0"/>
              <w:pageBreakBefore w:val="0"/>
              <w:widowControl w:val="0"/>
              <w:kinsoku/>
              <w:wordWrap/>
              <w:overflowPunct/>
              <w:topLinePunct w:val="0"/>
              <w:autoSpaceDE w:val="0"/>
              <w:autoSpaceDN w:val="0"/>
              <w:bidi w:val="0"/>
              <w:adjustRightInd w:val="0"/>
              <w:snapToGrid/>
              <w:spacing w:line="360" w:lineRule="auto"/>
              <w:jc w:val="left"/>
              <w:textAlignment w:val="auto"/>
              <w:rPr>
                <w:rFonts w:hint="eastAsia" w:ascii="宋体" w:hAnsi="宋体" w:eastAsia="宋体" w:cs="宋体"/>
                <w:bCs/>
                <w:color w:val="auto"/>
                <w:kern w:val="0"/>
                <w:sz w:val="21"/>
                <w:szCs w:val="21"/>
                <w:highlight w:val="none"/>
                <w:vertAlign w:val="baseline"/>
                <w:lang w:val="en-US" w:eastAsia="zh-CN"/>
              </w:rPr>
            </w:pPr>
            <w:r>
              <w:rPr>
                <w:rFonts w:hint="eastAsia" w:ascii="宋体" w:hAnsi="宋体" w:eastAsia="宋体" w:cs="宋体"/>
                <w:bCs/>
                <w:color w:val="auto"/>
                <w:kern w:val="0"/>
                <w:sz w:val="21"/>
                <w:szCs w:val="21"/>
                <w:highlight w:val="none"/>
                <w:vertAlign w:val="baseline"/>
                <w:lang w:val="en-US" w:eastAsia="zh-CN"/>
              </w:rPr>
              <w:t>有</w:t>
            </w:r>
            <w:r>
              <w:rPr>
                <w:rFonts w:hint="eastAsia" w:ascii="宋体" w:hAnsi="宋体" w:eastAsia="宋体" w:cs="宋体"/>
                <w:bCs/>
                <w:color w:val="auto"/>
                <w:kern w:val="0"/>
                <w:sz w:val="21"/>
                <w:szCs w:val="21"/>
                <w:highlight w:val="none"/>
                <w:vertAlign w:val="baseline"/>
                <w:lang w:val="en-US" w:eastAsia="zh-CN"/>
              </w:rPr>
              <w:sym w:font="Wingdings 2" w:char="00A3"/>
            </w:r>
            <w:r>
              <w:rPr>
                <w:rFonts w:hint="eastAsia" w:ascii="宋体" w:hAnsi="宋体" w:eastAsia="宋体" w:cs="宋体"/>
                <w:bCs/>
                <w:color w:val="auto"/>
                <w:kern w:val="0"/>
                <w:sz w:val="21"/>
                <w:szCs w:val="21"/>
                <w:highlight w:val="none"/>
                <w:vertAlign w:val="baseline"/>
                <w:lang w:val="en-US" w:eastAsia="zh-CN"/>
              </w:rPr>
              <w:t xml:space="preserve">            无</w:t>
            </w:r>
            <w:r>
              <w:rPr>
                <w:rFonts w:hint="eastAsia" w:ascii="宋体" w:hAnsi="宋体" w:eastAsia="宋体" w:cs="宋体"/>
                <w:bCs/>
                <w:color w:val="auto"/>
                <w:kern w:val="0"/>
                <w:sz w:val="21"/>
                <w:szCs w:val="21"/>
                <w:highlight w:val="none"/>
                <w:vertAlign w:val="baseline"/>
                <w:lang w:val="en-US" w:eastAsia="zh-CN"/>
              </w:rPr>
              <w:sym w:font="Wingdings 2" w:char="00A3"/>
            </w:r>
          </w:p>
        </w:tc>
      </w:tr>
    </w:tbl>
    <w:p w14:paraId="1F498930">
      <w:pPr>
        <w:pStyle w:val="8"/>
        <w:keepNext w:val="0"/>
        <w:keepLines w:val="0"/>
        <w:pageBreakBefore w:val="0"/>
        <w:kinsoku/>
        <w:overflowPunct/>
        <w:topLinePunct w:val="0"/>
        <w:bidi w:val="0"/>
        <w:spacing w:line="360" w:lineRule="auto"/>
        <w:textAlignment w:val="auto"/>
        <w:rPr>
          <w:rFonts w:hint="eastAsia" w:ascii="宋体" w:hAnsi="宋体" w:eastAsia="宋体" w:cs="宋体"/>
          <w:bCs/>
          <w:color w:val="auto"/>
          <w:kern w:val="0"/>
          <w:sz w:val="21"/>
          <w:szCs w:val="21"/>
          <w:highlight w:val="none"/>
          <w:lang w:val="en-US" w:eastAsia="zh-CN"/>
        </w:rPr>
      </w:pPr>
    </w:p>
    <w:p w14:paraId="5759866E">
      <w:pPr>
        <w:pStyle w:val="8"/>
        <w:keepNext w:val="0"/>
        <w:keepLines w:val="0"/>
        <w:pageBreakBefore w:val="0"/>
        <w:kinsoku/>
        <w:overflowPunct/>
        <w:topLinePunct w:val="0"/>
        <w:bidi w:val="0"/>
        <w:spacing w:line="360" w:lineRule="auto"/>
        <w:jc w:val="right"/>
        <w:textAlignment w:val="auto"/>
        <w:rPr>
          <w:rFonts w:hint="eastAsia" w:ascii="宋体" w:hAnsi="宋体" w:eastAsia="宋体" w:cs="宋体"/>
          <w:b w:val="0"/>
          <w:bCs/>
          <w:color w:val="auto"/>
          <w:kern w:val="0"/>
          <w:sz w:val="21"/>
          <w:szCs w:val="21"/>
          <w:highlight w:val="none"/>
          <w:u w:val="none"/>
          <w:lang w:val="en-US" w:eastAsia="zh-CN"/>
        </w:rPr>
      </w:pPr>
      <w:r>
        <w:rPr>
          <w:rFonts w:hint="eastAsia" w:ascii="宋体" w:hAnsi="宋体" w:eastAsia="宋体" w:cs="宋体"/>
          <w:bCs/>
          <w:color w:val="auto"/>
          <w:kern w:val="0"/>
          <w:sz w:val="21"/>
          <w:szCs w:val="21"/>
          <w:highlight w:val="none"/>
          <w:lang w:val="en-US" w:eastAsia="zh-CN"/>
        </w:rPr>
        <w:t>供应商：</w:t>
      </w:r>
      <w:r>
        <w:rPr>
          <w:rFonts w:hint="eastAsia" w:ascii="宋体" w:hAnsi="宋体" w:eastAsia="宋体" w:cs="宋体"/>
          <w:bCs/>
          <w:color w:val="auto"/>
          <w:kern w:val="0"/>
          <w:sz w:val="21"/>
          <w:szCs w:val="21"/>
          <w:highlight w:val="none"/>
          <w:u w:val="single"/>
          <w:lang w:val="en-US" w:eastAsia="zh-CN"/>
        </w:rPr>
        <w:t xml:space="preserve">                </w:t>
      </w:r>
      <w:r>
        <w:rPr>
          <w:rFonts w:hint="eastAsia" w:ascii="宋体" w:hAnsi="宋体" w:eastAsia="宋体" w:cs="宋体"/>
          <w:b w:val="0"/>
          <w:bCs/>
          <w:color w:val="auto"/>
          <w:kern w:val="0"/>
          <w:sz w:val="21"/>
          <w:szCs w:val="21"/>
          <w:highlight w:val="none"/>
          <w:u w:val="none"/>
          <w:lang w:val="en-US" w:eastAsia="zh-CN"/>
        </w:rPr>
        <w:t>（盖单位章）</w:t>
      </w:r>
    </w:p>
    <w:p w14:paraId="28D5B440">
      <w:pPr>
        <w:pStyle w:val="4"/>
        <w:keepNext w:val="0"/>
        <w:keepLines w:val="0"/>
        <w:pageBreakBefore w:val="0"/>
        <w:widowControl/>
        <w:kinsoku/>
        <w:overflowPunct/>
        <w:topLinePunct w:val="0"/>
        <w:bidi w:val="0"/>
        <w:spacing w:before="0" w:beforeAutospacing="0" w:after="0" w:afterAutospacing="0" w:line="360" w:lineRule="auto"/>
        <w:ind w:firstLine="440"/>
        <w:textAlignment w:val="auto"/>
        <w:rPr>
          <w:rFonts w:hint="eastAsia" w:ascii="宋体" w:hAnsi="宋体" w:eastAsia="宋体" w:cs="宋体"/>
          <w:color w:val="auto"/>
          <w:sz w:val="21"/>
          <w:szCs w:val="21"/>
          <w:highlight w:val="none"/>
          <w:shd w:val="clear" w:color="auto" w:fill="FFFFFF"/>
        </w:rPr>
      </w:pPr>
    </w:p>
    <w:p w14:paraId="1F531991">
      <w:pPr>
        <w:pStyle w:val="4"/>
        <w:keepNext w:val="0"/>
        <w:keepLines w:val="0"/>
        <w:pageBreakBefore w:val="0"/>
        <w:widowControl/>
        <w:kinsoku/>
        <w:overflowPunct/>
        <w:topLinePunct w:val="0"/>
        <w:bidi w:val="0"/>
        <w:spacing w:before="0" w:beforeAutospacing="0" w:after="0" w:afterAutospacing="0" w:line="360" w:lineRule="auto"/>
        <w:ind w:firstLine="440"/>
        <w:textAlignment w:val="auto"/>
        <w:rPr>
          <w:rFonts w:hint="eastAsia" w:ascii="宋体" w:hAnsi="宋体" w:eastAsia="宋体" w:cs="宋体"/>
          <w:color w:val="auto"/>
          <w:sz w:val="21"/>
          <w:szCs w:val="21"/>
          <w:highlight w:val="none"/>
          <w:shd w:val="clear" w:color="auto" w:fill="FFFFFF"/>
        </w:rPr>
      </w:pPr>
    </w:p>
    <w:p w14:paraId="6A20B2B9">
      <w:pPr>
        <w:pStyle w:val="4"/>
        <w:keepNext w:val="0"/>
        <w:keepLines w:val="0"/>
        <w:pageBreakBefore w:val="0"/>
        <w:widowControl/>
        <w:kinsoku/>
        <w:overflowPunct/>
        <w:topLinePunct w:val="0"/>
        <w:bidi w:val="0"/>
        <w:spacing w:before="0" w:beforeAutospacing="0" w:after="0" w:afterAutospacing="0" w:line="360" w:lineRule="auto"/>
        <w:ind w:firstLine="440"/>
        <w:textAlignment w:val="auto"/>
        <w:rPr>
          <w:rFonts w:hint="eastAsia" w:ascii="宋体" w:hAnsi="宋体" w:eastAsia="宋体" w:cs="宋体"/>
          <w:color w:val="auto"/>
          <w:sz w:val="21"/>
          <w:szCs w:val="21"/>
          <w:highlight w:val="none"/>
          <w:shd w:val="clear" w:color="auto" w:fill="FFFFFF"/>
        </w:rPr>
      </w:pPr>
    </w:p>
    <w:p w14:paraId="365C88A7">
      <w:pPr>
        <w:pStyle w:val="4"/>
        <w:keepNext w:val="0"/>
        <w:keepLines w:val="0"/>
        <w:pageBreakBefore w:val="0"/>
        <w:widowControl/>
        <w:kinsoku/>
        <w:overflowPunct/>
        <w:topLinePunct w:val="0"/>
        <w:bidi w:val="0"/>
        <w:spacing w:before="0" w:beforeAutospacing="0" w:after="0" w:afterAutospacing="0" w:line="360" w:lineRule="auto"/>
        <w:textAlignment w:val="auto"/>
        <w:rPr>
          <w:rFonts w:hint="eastAsia" w:ascii="宋体" w:hAnsi="宋体" w:eastAsia="宋体" w:cs="宋体"/>
          <w:color w:val="auto"/>
          <w:sz w:val="21"/>
          <w:szCs w:val="21"/>
          <w:highlight w:val="none"/>
          <w:shd w:val="clear" w:color="auto" w:fill="FFFFFF"/>
        </w:rPr>
      </w:pPr>
    </w:p>
    <w:p w14:paraId="7205A7AC">
      <w:pPr>
        <w:bidi w:val="0"/>
        <w:jc w:val="left"/>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br w:type="page"/>
      </w:r>
      <w:r>
        <w:rPr>
          <w:rFonts w:hint="eastAsia" w:ascii="宋体" w:hAnsi="宋体" w:eastAsia="宋体" w:cs="宋体"/>
          <w:b/>
          <w:bCs/>
          <w:color w:val="auto"/>
          <w:sz w:val="24"/>
          <w:szCs w:val="24"/>
          <w:lang w:val="en-US" w:eastAsia="zh-CN"/>
        </w:rPr>
        <w:t>附件2：</w:t>
      </w:r>
    </w:p>
    <w:p w14:paraId="430B5C85">
      <w:pPr>
        <w:bidi w:val="0"/>
        <w:jc w:val="center"/>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法定代表人身份证明</w:t>
      </w:r>
    </w:p>
    <w:p w14:paraId="5CC4C16E">
      <w:pPr>
        <w:pageBreakBefore w:val="0"/>
        <w:kinsoku/>
        <w:wordWrap/>
        <w:overflowPunct/>
        <w:bidi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名称：</w:t>
      </w:r>
      <w:r>
        <w:rPr>
          <w:rFonts w:hint="eastAsia" w:ascii="宋体" w:hAnsi="宋体" w:eastAsia="宋体" w:cs="宋体"/>
          <w:color w:val="auto"/>
          <w:sz w:val="21"/>
          <w:szCs w:val="21"/>
          <w:highlight w:val="none"/>
          <w:u w:val="single"/>
        </w:rPr>
        <w:t xml:space="preserve">                        </w:t>
      </w:r>
    </w:p>
    <w:p w14:paraId="2769A3B7">
      <w:pPr>
        <w:pageBreakBefore w:val="0"/>
        <w:kinsoku/>
        <w:wordWrap/>
        <w:overflowPunct/>
        <w:bidi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姓名：</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性别：</w:t>
      </w:r>
      <w:bookmarkStart w:id="1" w:name="_Toc352691662"/>
      <w:bookmarkStart w:id="2" w:name="_Toc27897"/>
      <w:bookmarkStart w:id="3" w:name="_Toc369531698"/>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年</w:t>
      </w:r>
      <w:bookmarkEnd w:id="1"/>
      <w:bookmarkEnd w:id="2"/>
      <w:bookmarkEnd w:id="3"/>
      <w:r>
        <w:rPr>
          <w:rFonts w:hint="eastAsia" w:ascii="宋体" w:hAnsi="宋体" w:eastAsia="宋体" w:cs="宋体"/>
          <w:color w:val="auto"/>
          <w:sz w:val="21"/>
          <w:szCs w:val="21"/>
          <w:highlight w:val="none"/>
        </w:rPr>
        <w:t>龄</w:t>
      </w:r>
      <w:bookmarkStart w:id="4" w:name="_Toc15573"/>
      <w:bookmarkStart w:id="5" w:name="_Toc352691663"/>
      <w:bookmarkStart w:id="6" w:name="_Toc361508754"/>
      <w:bookmarkStart w:id="7" w:name="_Toc300835211"/>
      <w:bookmarkStart w:id="8" w:name="_Toc369531699"/>
      <w:bookmarkStart w:id="9" w:name="_Toc384308377"/>
      <w:r>
        <w:rPr>
          <w:rFonts w:hint="eastAsia" w:ascii="宋体" w:hAnsi="宋体" w:eastAsia="宋体" w:cs="宋体"/>
          <w:color w:val="auto"/>
          <w:sz w:val="21"/>
          <w:szCs w:val="21"/>
          <w:highlight w:val="none"/>
        </w:rPr>
        <w:t>：</w:t>
      </w:r>
      <w:bookmarkEnd w:id="4"/>
      <w:bookmarkEnd w:id="5"/>
      <w:bookmarkEnd w:id="6"/>
      <w:bookmarkEnd w:id="7"/>
      <w:bookmarkEnd w:id="8"/>
      <w:bookmarkEnd w:id="9"/>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职务：</w:t>
      </w:r>
      <w:r>
        <w:rPr>
          <w:rFonts w:hint="eastAsia" w:ascii="宋体" w:hAnsi="宋体" w:eastAsia="宋体" w:cs="宋体"/>
          <w:color w:val="auto"/>
          <w:sz w:val="21"/>
          <w:szCs w:val="21"/>
          <w:highlight w:val="none"/>
          <w:u w:val="single"/>
        </w:rPr>
        <w:t xml:space="preserve">        </w:t>
      </w:r>
    </w:p>
    <w:p w14:paraId="6A2C3D7B">
      <w:pPr>
        <w:pageBreakBefore w:val="0"/>
        <w:kinsoku/>
        <w:wordWrap/>
        <w:overflowPunct/>
        <w:bidi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系</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名称）的法定代表人。</w:t>
      </w:r>
    </w:p>
    <w:p w14:paraId="233B5162">
      <w:pPr>
        <w:pageBreakBefore w:val="0"/>
        <w:kinsoku/>
        <w:wordWrap/>
        <w:overflowPunct/>
        <w:bidi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特此证明。</w:t>
      </w:r>
    </w:p>
    <w:p w14:paraId="208E99CB">
      <w:pPr>
        <w:pageBreakBefore w:val="0"/>
        <w:kinsoku/>
        <w:wordWrap/>
        <w:overflowPunct/>
        <w:bidi w:val="0"/>
        <w:spacing w:line="360" w:lineRule="auto"/>
        <w:ind w:firstLine="420" w:firstLineChars="200"/>
        <w:rPr>
          <w:rFonts w:hint="eastAsia" w:ascii="宋体" w:hAnsi="宋体" w:eastAsia="宋体" w:cs="宋体"/>
          <w:color w:val="auto"/>
          <w:sz w:val="21"/>
          <w:szCs w:val="21"/>
          <w:highlight w:val="none"/>
        </w:rPr>
      </w:pPr>
    </w:p>
    <w:p w14:paraId="582E456A">
      <w:pPr>
        <w:pageBreakBefore w:val="0"/>
        <w:widowControl/>
        <w:kinsoku/>
        <w:wordWrap/>
        <w:overflowPunct/>
        <w:bidi w:val="0"/>
        <w:adjustRightInd w:val="0"/>
        <w:spacing w:line="360" w:lineRule="auto"/>
        <w:ind w:firstLine="949" w:firstLineChars="450"/>
        <w:jc w:val="left"/>
        <w:rPr>
          <w:rFonts w:hint="eastAsia" w:ascii="宋体" w:hAnsi="宋体" w:eastAsia="宋体" w:cs="宋体"/>
          <w:b/>
          <w:color w:val="auto"/>
          <w:sz w:val="21"/>
          <w:szCs w:val="21"/>
          <w:highlight w:val="none"/>
          <w:lang w:eastAsia="zh-CN"/>
        </w:rPr>
      </w:pPr>
      <w:r>
        <w:rPr>
          <w:rFonts w:hint="eastAsia" w:ascii="宋体" w:hAnsi="宋体" w:eastAsia="宋体" w:cs="宋体"/>
          <w:b/>
          <w:color w:val="auto"/>
          <w:sz w:val="21"/>
          <w:szCs w:val="21"/>
          <w:highlight w:val="none"/>
        </w:rPr>
        <w:t>附：法定代表人身份证</w:t>
      </w:r>
      <w:r>
        <w:rPr>
          <w:rFonts w:hint="eastAsia" w:ascii="宋体" w:hAnsi="宋体" w:eastAsia="宋体" w:cs="宋体"/>
          <w:b/>
          <w:color w:val="auto"/>
          <w:sz w:val="21"/>
          <w:szCs w:val="21"/>
          <w:highlight w:val="none"/>
          <w:lang w:eastAsia="zh-CN"/>
        </w:rPr>
        <w:t>复印件或扫描件</w:t>
      </w:r>
    </w:p>
    <w:p w14:paraId="6C47E2B9">
      <w:pPr>
        <w:pageBreakBefore w:val="0"/>
        <w:kinsoku/>
        <w:wordWrap/>
        <w:overflowPunct/>
        <w:bidi w:val="0"/>
        <w:spacing w:line="360" w:lineRule="auto"/>
        <w:ind w:firstLine="420" w:firstLineChars="200"/>
        <w:rPr>
          <w:rFonts w:hint="eastAsia" w:ascii="宋体" w:hAnsi="宋体" w:eastAsia="宋体" w:cs="宋体"/>
          <w:color w:val="auto"/>
          <w:sz w:val="21"/>
          <w:szCs w:val="21"/>
          <w:highlight w:val="none"/>
        </w:rPr>
      </w:pPr>
    </w:p>
    <w:p w14:paraId="3A621907">
      <w:pPr>
        <w:pageBreakBefore w:val="0"/>
        <w:kinsoku/>
        <w:wordWrap/>
        <w:overflowPunct/>
        <w:bidi w:val="0"/>
        <w:spacing w:line="360" w:lineRule="auto"/>
        <w:ind w:firstLine="420" w:firstLineChars="200"/>
        <w:rPr>
          <w:rFonts w:hint="eastAsia" w:ascii="宋体" w:hAnsi="宋体" w:eastAsia="宋体" w:cs="宋体"/>
          <w:color w:val="auto"/>
          <w:sz w:val="21"/>
          <w:szCs w:val="21"/>
          <w:highlight w:val="none"/>
        </w:rPr>
      </w:pPr>
    </w:p>
    <w:p w14:paraId="4C9F39EA">
      <w:pPr>
        <w:pageBreakBefore w:val="0"/>
        <w:kinsoku/>
        <w:wordWrap/>
        <w:overflowPunct/>
        <w:bidi w:val="0"/>
        <w:spacing w:line="360" w:lineRule="auto"/>
        <w:ind w:firstLine="4200" w:firstLineChars="20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（盖单位章）</w:t>
      </w:r>
    </w:p>
    <w:p w14:paraId="432BC6DC">
      <w:pPr>
        <w:pageBreakBefore w:val="0"/>
        <w:kinsoku/>
        <w:wordWrap/>
        <w:overflowPunct/>
        <w:bidi w:val="0"/>
        <w:spacing w:line="360" w:lineRule="auto"/>
        <w:ind w:firstLine="4515" w:firstLineChars="2150"/>
        <w:rPr>
          <w:rFonts w:hint="eastAsia" w:ascii="宋体" w:hAnsi="宋体" w:eastAsia="宋体" w:cs="宋体"/>
          <w:color w:val="auto"/>
          <w:sz w:val="21"/>
          <w:szCs w:val="21"/>
          <w:highlight w:val="none"/>
          <w:u w:val="single"/>
        </w:rPr>
      </w:pPr>
    </w:p>
    <w:p w14:paraId="32AC78F0">
      <w:pPr>
        <w:pageBreakBefore w:val="0"/>
        <w:kinsoku/>
        <w:wordWrap/>
        <w:overflowPunct/>
        <w:bidi w:val="0"/>
        <w:spacing w:line="360" w:lineRule="auto"/>
        <w:ind w:firstLine="4515" w:firstLineChars="21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日</w:t>
      </w:r>
    </w:p>
    <w:p w14:paraId="3475266C">
      <w:pPr>
        <w:bidi w:val="0"/>
        <w:jc w:val="left"/>
        <w:rPr>
          <w:rFonts w:hint="eastAsia" w:ascii="宋体" w:hAnsi="宋体" w:eastAsia="宋体" w:cs="宋体"/>
          <w:b/>
          <w:bCs/>
          <w:color w:val="auto"/>
          <w:sz w:val="21"/>
          <w:szCs w:val="21"/>
          <w:lang w:val="en-US" w:eastAsia="zh-CN"/>
        </w:rPr>
      </w:pPr>
    </w:p>
    <w:p w14:paraId="508983BB">
      <w:pPr>
        <w:bidi w:val="0"/>
        <w:jc w:val="left"/>
        <w:rPr>
          <w:rFonts w:hint="eastAsia" w:ascii="宋体" w:hAnsi="宋体" w:eastAsia="宋体" w:cs="宋体"/>
          <w:b/>
          <w:bCs/>
          <w:color w:val="auto"/>
          <w:sz w:val="21"/>
          <w:szCs w:val="21"/>
          <w:lang w:val="en-US" w:eastAsia="zh-CN"/>
        </w:rPr>
      </w:pPr>
    </w:p>
    <w:p w14:paraId="47FC2516">
      <w:pPr>
        <w:bidi w:val="0"/>
        <w:jc w:val="left"/>
        <w:rPr>
          <w:rFonts w:hint="eastAsia" w:ascii="宋体" w:hAnsi="宋体" w:eastAsia="宋体" w:cs="宋体"/>
          <w:b/>
          <w:bCs/>
          <w:color w:val="auto"/>
          <w:sz w:val="24"/>
          <w:szCs w:val="24"/>
          <w:lang w:val="en-US" w:eastAsia="zh-CN"/>
        </w:rPr>
      </w:pPr>
    </w:p>
    <w:p w14:paraId="0A0C68E0">
      <w:pPr>
        <w:bidi w:val="0"/>
        <w:jc w:val="left"/>
        <w:rPr>
          <w:rFonts w:hint="eastAsia" w:ascii="宋体" w:hAnsi="宋体" w:eastAsia="宋体" w:cs="宋体"/>
          <w:b/>
          <w:bCs/>
          <w:color w:val="auto"/>
          <w:sz w:val="24"/>
          <w:szCs w:val="24"/>
          <w:lang w:val="en-US" w:eastAsia="zh-CN"/>
        </w:rPr>
      </w:pPr>
    </w:p>
    <w:p w14:paraId="68BC4745">
      <w:pPr>
        <w:bidi w:val="0"/>
        <w:jc w:val="left"/>
        <w:rPr>
          <w:rFonts w:hint="eastAsia" w:ascii="宋体" w:hAnsi="宋体" w:eastAsia="宋体" w:cs="宋体"/>
          <w:b/>
          <w:bCs/>
          <w:color w:val="auto"/>
          <w:sz w:val="24"/>
          <w:szCs w:val="24"/>
          <w:lang w:val="en-US" w:eastAsia="zh-CN"/>
        </w:rPr>
      </w:pPr>
    </w:p>
    <w:p w14:paraId="2F0E2590">
      <w:pPr>
        <w:bidi w:val="0"/>
        <w:jc w:val="left"/>
        <w:rPr>
          <w:rFonts w:hint="eastAsia" w:ascii="宋体" w:hAnsi="宋体" w:eastAsia="宋体" w:cs="宋体"/>
          <w:b/>
          <w:bCs/>
          <w:color w:val="auto"/>
          <w:sz w:val="24"/>
          <w:szCs w:val="24"/>
          <w:lang w:val="en-US" w:eastAsia="zh-CN"/>
        </w:rPr>
      </w:pPr>
    </w:p>
    <w:p w14:paraId="36934DB9">
      <w:pPr>
        <w:bidi w:val="0"/>
        <w:jc w:val="left"/>
        <w:rPr>
          <w:rFonts w:hint="eastAsia" w:ascii="宋体" w:hAnsi="宋体" w:eastAsia="宋体" w:cs="宋体"/>
          <w:b/>
          <w:bCs/>
          <w:color w:val="auto"/>
          <w:sz w:val="24"/>
          <w:szCs w:val="24"/>
          <w:lang w:val="en-US" w:eastAsia="zh-CN"/>
        </w:rPr>
      </w:pPr>
    </w:p>
    <w:p w14:paraId="592D23A3">
      <w:pPr>
        <w:bidi w:val="0"/>
        <w:jc w:val="left"/>
        <w:rPr>
          <w:rFonts w:hint="eastAsia" w:ascii="宋体" w:hAnsi="宋体" w:eastAsia="宋体" w:cs="宋体"/>
          <w:b/>
          <w:bCs/>
          <w:color w:val="auto"/>
          <w:sz w:val="24"/>
          <w:szCs w:val="24"/>
          <w:lang w:val="en-US" w:eastAsia="zh-CN"/>
        </w:rPr>
      </w:pPr>
    </w:p>
    <w:p w14:paraId="4FBD94DC">
      <w:pPr>
        <w:bidi w:val="0"/>
        <w:jc w:val="left"/>
        <w:rPr>
          <w:rFonts w:hint="eastAsia" w:ascii="宋体" w:hAnsi="宋体" w:eastAsia="宋体" w:cs="宋体"/>
          <w:b/>
          <w:bCs/>
          <w:color w:val="auto"/>
          <w:sz w:val="24"/>
          <w:szCs w:val="24"/>
          <w:lang w:val="en-US" w:eastAsia="zh-CN"/>
        </w:rPr>
      </w:pPr>
    </w:p>
    <w:p w14:paraId="117441AE">
      <w:pPr>
        <w:bidi w:val="0"/>
        <w:jc w:val="left"/>
        <w:rPr>
          <w:rFonts w:hint="eastAsia" w:ascii="宋体" w:hAnsi="宋体" w:eastAsia="宋体" w:cs="宋体"/>
          <w:b/>
          <w:bCs/>
          <w:color w:val="auto"/>
          <w:sz w:val="24"/>
          <w:szCs w:val="24"/>
          <w:lang w:val="en-US" w:eastAsia="zh-CN"/>
        </w:rPr>
      </w:pPr>
    </w:p>
    <w:p w14:paraId="52FABDED">
      <w:pPr>
        <w:bidi w:val="0"/>
        <w:jc w:val="left"/>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br w:type="page"/>
      </w:r>
      <w:r>
        <w:rPr>
          <w:rFonts w:hint="eastAsia" w:ascii="宋体" w:hAnsi="宋体" w:eastAsia="宋体" w:cs="宋体"/>
          <w:b/>
          <w:bCs/>
          <w:color w:val="auto"/>
          <w:sz w:val="24"/>
          <w:szCs w:val="24"/>
          <w:lang w:val="en-US" w:eastAsia="zh-CN"/>
        </w:rPr>
        <w:t>附件2：</w:t>
      </w:r>
    </w:p>
    <w:p w14:paraId="49CC4BBD">
      <w:pPr>
        <w:bidi w:val="0"/>
        <w:jc w:val="center"/>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授权委托书</w:t>
      </w:r>
    </w:p>
    <w:p w14:paraId="438E44B0">
      <w:pPr>
        <w:autoSpaceDE w:val="0"/>
        <w:autoSpaceDN w:val="0"/>
        <w:adjustRightInd w:val="0"/>
        <w:spacing w:line="200" w:lineRule="exact"/>
        <w:rPr>
          <w:rFonts w:hint="eastAsia" w:ascii="宋体" w:hAnsi="宋体" w:eastAsia="宋体" w:cs="宋体"/>
          <w:color w:val="auto"/>
          <w:kern w:val="0"/>
          <w:sz w:val="21"/>
          <w:szCs w:val="21"/>
          <w:highlight w:val="none"/>
        </w:rPr>
      </w:pPr>
    </w:p>
    <w:p w14:paraId="7D0639F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本人</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（姓名）系</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lang w:val="en-US" w:eastAsia="zh-CN"/>
        </w:rPr>
        <w:t xml:space="preserve">  </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供应商</w:t>
      </w:r>
      <w:r>
        <w:rPr>
          <w:rFonts w:hint="eastAsia" w:ascii="宋体" w:hAnsi="宋体" w:eastAsia="宋体" w:cs="宋体"/>
          <w:color w:val="auto"/>
          <w:sz w:val="21"/>
          <w:szCs w:val="21"/>
        </w:rPr>
        <w:t>名称）的法定代表人，现委托</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lang w:val="en-US" w:eastAsia="zh-CN"/>
        </w:rPr>
        <w:t xml:space="preserve">  </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（姓名）为我方代理人。代理人根据授权，以我方名义</w:t>
      </w:r>
      <w:r>
        <w:rPr>
          <w:rFonts w:hint="eastAsia" w:ascii="宋体" w:hAnsi="宋体" w:eastAsia="宋体" w:cs="宋体"/>
          <w:color w:val="auto"/>
          <w:sz w:val="21"/>
          <w:szCs w:val="21"/>
          <w:lang w:val="en-US" w:eastAsia="zh-CN"/>
        </w:rPr>
        <w:t>参加</w:t>
      </w:r>
      <w:r>
        <w:rPr>
          <w:rFonts w:hint="eastAsia" w:ascii="宋体" w:hAnsi="宋体" w:eastAsia="宋体" w:cs="宋体"/>
          <w:color w:val="auto"/>
          <w:sz w:val="21"/>
          <w:szCs w:val="21"/>
          <w:u w:val="single"/>
          <w:lang w:val="en-US" w:eastAsia="zh-CN"/>
        </w:rPr>
        <w:t xml:space="preserve">           </w:t>
      </w:r>
      <w:r>
        <w:rPr>
          <w:rFonts w:hint="eastAsia" w:ascii="宋体" w:hAnsi="宋体" w:eastAsia="宋体" w:cs="宋体"/>
          <w:color w:val="auto"/>
          <w:sz w:val="21"/>
          <w:szCs w:val="21"/>
          <w:u w:val="none"/>
          <w:lang w:eastAsia="zh-CN"/>
        </w:rPr>
        <w:t>（</w:t>
      </w:r>
      <w:r>
        <w:rPr>
          <w:rFonts w:hint="eastAsia" w:ascii="宋体" w:hAnsi="宋体" w:eastAsia="宋体" w:cs="宋体"/>
          <w:color w:val="auto"/>
          <w:sz w:val="21"/>
          <w:szCs w:val="21"/>
          <w:u w:val="none"/>
          <w:lang w:val="en-US" w:eastAsia="zh-CN"/>
        </w:rPr>
        <w:t>项目名称</w:t>
      </w:r>
      <w:r>
        <w:rPr>
          <w:rFonts w:hint="eastAsia" w:ascii="宋体" w:hAnsi="宋体" w:eastAsia="宋体" w:cs="宋体"/>
          <w:color w:val="auto"/>
          <w:sz w:val="21"/>
          <w:szCs w:val="21"/>
          <w:u w:val="none"/>
          <w:lang w:eastAsia="zh-CN"/>
        </w:rPr>
        <w:t>）</w:t>
      </w:r>
      <w:r>
        <w:rPr>
          <w:rFonts w:hint="eastAsia" w:ascii="宋体" w:hAnsi="宋体" w:eastAsia="宋体" w:cs="宋体"/>
          <w:color w:val="auto"/>
          <w:sz w:val="21"/>
          <w:szCs w:val="21"/>
          <w:lang w:val="en-US" w:eastAsia="zh-CN"/>
        </w:rPr>
        <w:t>领取竞争性磋商</w:t>
      </w:r>
      <w:r>
        <w:rPr>
          <w:rFonts w:hint="eastAsia" w:ascii="宋体" w:hAnsi="宋体" w:eastAsia="宋体" w:cs="宋体"/>
          <w:color w:val="auto"/>
          <w:sz w:val="21"/>
          <w:szCs w:val="21"/>
        </w:rPr>
        <w:t>文件和处理有关事宜，其法律后果由我方承担。</w:t>
      </w:r>
    </w:p>
    <w:p w14:paraId="30BA63E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bCs/>
          <w:color w:val="auto"/>
          <w:sz w:val="21"/>
          <w:szCs w:val="21"/>
          <w:lang w:eastAsia="zh-CN"/>
        </w:rPr>
      </w:pPr>
      <w:r>
        <w:rPr>
          <w:rFonts w:hint="eastAsia" w:ascii="宋体" w:hAnsi="宋体" w:eastAsia="宋体" w:cs="宋体"/>
          <w:color w:val="auto"/>
          <w:sz w:val="21"/>
          <w:szCs w:val="21"/>
        </w:rPr>
        <w:t>委托期限：</w:t>
      </w:r>
      <w:r>
        <w:rPr>
          <w:rFonts w:hint="eastAsia" w:ascii="宋体" w:hAnsi="宋体" w:eastAsia="宋体" w:cs="宋体"/>
          <w:color w:val="auto"/>
          <w:sz w:val="21"/>
          <w:szCs w:val="21"/>
          <w:u w:val="single"/>
        </w:rPr>
        <w:t>自签署之日起</w:t>
      </w:r>
      <w:r>
        <w:rPr>
          <w:rFonts w:hint="eastAsia" w:ascii="宋体" w:hAnsi="宋体" w:eastAsia="宋体" w:cs="宋体"/>
          <w:color w:val="auto"/>
          <w:sz w:val="21"/>
          <w:szCs w:val="21"/>
          <w:u w:val="single"/>
          <w:lang w:val="en-US" w:eastAsia="zh-CN"/>
        </w:rPr>
        <w:t xml:space="preserve">     天</w:t>
      </w:r>
      <w:r>
        <w:rPr>
          <w:rFonts w:hint="eastAsia" w:ascii="宋体" w:hAnsi="宋体" w:eastAsia="宋体" w:cs="宋体"/>
          <w:color w:val="auto"/>
          <w:sz w:val="21"/>
          <w:szCs w:val="21"/>
        </w:rPr>
        <w:t>。</w:t>
      </w:r>
    </w:p>
    <w:p w14:paraId="4A7598E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代理人无转委托权。</w:t>
      </w:r>
    </w:p>
    <w:p w14:paraId="022F68E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rPr>
      </w:pPr>
    </w:p>
    <w:p w14:paraId="10323B3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rPr>
        <w:t>附：法定代表人身份证</w:t>
      </w:r>
      <w:r>
        <w:rPr>
          <w:rFonts w:hint="eastAsia" w:ascii="宋体" w:hAnsi="宋体" w:eastAsia="宋体" w:cs="宋体"/>
          <w:color w:val="auto"/>
          <w:sz w:val="21"/>
          <w:szCs w:val="21"/>
          <w:lang w:val="en-US" w:eastAsia="zh-CN"/>
        </w:rPr>
        <w:t>扫描件</w:t>
      </w:r>
      <w:r>
        <w:rPr>
          <w:rFonts w:hint="eastAsia" w:ascii="宋体" w:hAnsi="宋体" w:eastAsia="宋体" w:cs="宋体"/>
          <w:color w:val="auto"/>
          <w:sz w:val="21"/>
          <w:szCs w:val="21"/>
        </w:rPr>
        <w:t>及委托代理人身份证</w:t>
      </w:r>
      <w:r>
        <w:rPr>
          <w:rFonts w:hint="eastAsia" w:ascii="宋体" w:hAnsi="宋体" w:eastAsia="宋体" w:cs="宋体"/>
          <w:color w:val="auto"/>
          <w:sz w:val="21"/>
          <w:szCs w:val="21"/>
          <w:lang w:val="en-US" w:eastAsia="zh-CN"/>
        </w:rPr>
        <w:t>扫描件</w:t>
      </w:r>
    </w:p>
    <w:p w14:paraId="6026D64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rPr>
      </w:pPr>
    </w:p>
    <w:p w14:paraId="4ED28FD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rPr>
      </w:pPr>
    </w:p>
    <w:p w14:paraId="12F3DA8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rPr>
      </w:pPr>
    </w:p>
    <w:p w14:paraId="573F04D7">
      <w:pPr>
        <w:keepNext w:val="0"/>
        <w:keepLines w:val="0"/>
        <w:pageBreakBefore w:val="0"/>
        <w:widowControl w:val="0"/>
        <w:kinsoku/>
        <w:wordWrap/>
        <w:overflowPunct/>
        <w:topLinePunct w:val="0"/>
        <w:autoSpaceDE/>
        <w:autoSpaceDN/>
        <w:bidi w:val="0"/>
        <w:adjustRightInd/>
        <w:snapToGrid/>
        <w:spacing w:line="360" w:lineRule="auto"/>
        <w:ind w:left="2730" w:leftChars="1300" w:firstLine="420" w:firstLineChars="20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供  应  商</w:t>
      </w:r>
      <w:r>
        <w:rPr>
          <w:rFonts w:hint="eastAsia" w:ascii="宋体" w:hAnsi="宋体" w:eastAsia="宋体" w:cs="宋体"/>
          <w:color w:val="auto"/>
          <w:sz w:val="21"/>
          <w:szCs w:val="21"/>
        </w:rPr>
        <w:t>：</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lang w:val="en-US" w:eastAsia="zh-CN"/>
        </w:rPr>
        <w:t xml:space="preserve">               </w:t>
      </w:r>
      <w:r>
        <w:rPr>
          <w:rFonts w:hint="eastAsia" w:ascii="宋体" w:hAnsi="宋体" w:eastAsia="宋体" w:cs="宋体"/>
          <w:color w:val="auto"/>
          <w:sz w:val="21"/>
          <w:szCs w:val="21"/>
        </w:rPr>
        <w:t>（盖单位章）</w:t>
      </w:r>
    </w:p>
    <w:p w14:paraId="66D72903">
      <w:pPr>
        <w:keepNext w:val="0"/>
        <w:keepLines w:val="0"/>
        <w:pageBreakBefore w:val="0"/>
        <w:widowControl w:val="0"/>
        <w:kinsoku/>
        <w:wordWrap/>
        <w:overflowPunct/>
        <w:topLinePunct w:val="0"/>
        <w:autoSpaceDE/>
        <w:autoSpaceDN/>
        <w:bidi w:val="0"/>
        <w:adjustRightInd/>
        <w:snapToGrid/>
        <w:spacing w:line="360" w:lineRule="auto"/>
        <w:ind w:left="2730" w:leftChars="1300" w:firstLine="420" w:firstLineChars="20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法定代表人：</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u w:val="single"/>
          <w:lang w:val="en-US" w:eastAsia="zh-CN"/>
        </w:rPr>
        <w:t xml:space="preserve">      </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（签字</w:t>
      </w:r>
      <w:r>
        <w:rPr>
          <w:rFonts w:hint="eastAsia" w:ascii="宋体" w:hAnsi="宋体" w:eastAsia="宋体" w:cs="宋体"/>
          <w:color w:val="auto"/>
          <w:sz w:val="21"/>
          <w:szCs w:val="21"/>
          <w:lang w:eastAsia="zh-CN"/>
        </w:rPr>
        <w:t>或盖章</w:t>
      </w:r>
      <w:r>
        <w:rPr>
          <w:rFonts w:hint="eastAsia" w:ascii="宋体" w:hAnsi="宋体" w:eastAsia="宋体" w:cs="宋体"/>
          <w:color w:val="auto"/>
          <w:sz w:val="21"/>
          <w:szCs w:val="21"/>
        </w:rPr>
        <w:t>）</w:t>
      </w:r>
    </w:p>
    <w:p w14:paraId="71EA1705">
      <w:pPr>
        <w:keepNext w:val="0"/>
        <w:keepLines w:val="0"/>
        <w:pageBreakBefore w:val="0"/>
        <w:widowControl w:val="0"/>
        <w:kinsoku/>
        <w:wordWrap/>
        <w:overflowPunct/>
        <w:topLinePunct w:val="0"/>
        <w:autoSpaceDE/>
        <w:autoSpaceDN/>
        <w:bidi w:val="0"/>
        <w:adjustRightInd/>
        <w:snapToGrid/>
        <w:spacing w:line="360" w:lineRule="auto"/>
        <w:ind w:left="2730" w:leftChars="1300" w:firstLine="420" w:firstLineChars="200"/>
        <w:jc w:val="both"/>
        <w:textAlignment w:val="auto"/>
        <w:rPr>
          <w:rFonts w:hint="eastAsia" w:ascii="宋体" w:hAnsi="宋体" w:eastAsia="宋体" w:cs="宋体"/>
          <w:color w:val="auto"/>
          <w:sz w:val="21"/>
          <w:szCs w:val="21"/>
          <w:u w:val="single"/>
        </w:rPr>
      </w:pPr>
      <w:r>
        <w:rPr>
          <w:rFonts w:hint="eastAsia" w:ascii="宋体" w:hAnsi="宋体" w:eastAsia="宋体" w:cs="宋体"/>
          <w:color w:val="auto"/>
          <w:sz w:val="21"/>
          <w:szCs w:val="21"/>
        </w:rPr>
        <w:t>身份证号码：</w:t>
      </w:r>
      <w:r>
        <w:rPr>
          <w:rFonts w:hint="eastAsia" w:ascii="宋体" w:hAnsi="宋体" w:eastAsia="宋体" w:cs="宋体"/>
          <w:color w:val="auto"/>
          <w:sz w:val="21"/>
          <w:szCs w:val="21"/>
          <w:u w:val="single"/>
        </w:rPr>
        <w:t xml:space="preserve">                </w:t>
      </w:r>
    </w:p>
    <w:p w14:paraId="4726988E">
      <w:pPr>
        <w:keepNext w:val="0"/>
        <w:keepLines w:val="0"/>
        <w:pageBreakBefore w:val="0"/>
        <w:widowControl w:val="0"/>
        <w:kinsoku/>
        <w:wordWrap/>
        <w:overflowPunct/>
        <w:topLinePunct w:val="0"/>
        <w:autoSpaceDE/>
        <w:autoSpaceDN/>
        <w:bidi w:val="0"/>
        <w:adjustRightInd/>
        <w:snapToGrid/>
        <w:spacing w:line="360" w:lineRule="auto"/>
        <w:ind w:left="2730" w:leftChars="1300" w:firstLine="420" w:firstLineChars="20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委托代理人：</w:t>
      </w:r>
      <w:r>
        <w:rPr>
          <w:rFonts w:hint="eastAsia" w:ascii="宋体" w:hAnsi="宋体" w:eastAsia="宋体" w:cs="宋体"/>
          <w:color w:val="auto"/>
          <w:sz w:val="21"/>
          <w:szCs w:val="21"/>
          <w:u w:val="single"/>
        </w:rPr>
        <w:t xml:space="preserve">                </w:t>
      </w:r>
      <w:r>
        <w:rPr>
          <w:rFonts w:hint="eastAsia" w:ascii="宋体" w:hAnsi="宋体" w:eastAsia="宋体" w:cs="宋体"/>
          <w:color w:val="auto"/>
          <w:sz w:val="21"/>
          <w:szCs w:val="21"/>
        </w:rPr>
        <w:t>（签字</w:t>
      </w:r>
      <w:r>
        <w:rPr>
          <w:rFonts w:hint="eastAsia" w:ascii="宋体" w:hAnsi="宋体" w:eastAsia="宋体" w:cs="宋体"/>
          <w:color w:val="auto"/>
          <w:sz w:val="21"/>
          <w:szCs w:val="21"/>
          <w:lang w:eastAsia="zh-CN"/>
        </w:rPr>
        <w:t>或盖章</w:t>
      </w:r>
      <w:r>
        <w:rPr>
          <w:rFonts w:hint="eastAsia" w:ascii="宋体" w:hAnsi="宋体" w:eastAsia="宋体" w:cs="宋体"/>
          <w:color w:val="auto"/>
          <w:sz w:val="21"/>
          <w:szCs w:val="21"/>
        </w:rPr>
        <w:t>）</w:t>
      </w:r>
    </w:p>
    <w:p w14:paraId="74072838">
      <w:pPr>
        <w:keepNext w:val="0"/>
        <w:keepLines w:val="0"/>
        <w:pageBreakBefore w:val="0"/>
        <w:widowControl w:val="0"/>
        <w:kinsoku/>
        <w:wordWrap/>
        <w:overflowPunct/>
        <w:topLinePunct w:val="0"/>
        <w:autoSpaceDE/>
        <w:autoSpaceDN/>
        <w:bidi w:val="0"/>
        <w:adjustRightInd/>
        <w:snapToGrid/>
        <w:spacing w:line="360" w:lineRule="auto"/>
        <w:ind w:left="2730" w:leftChars="1300" w:firstLine="420" w:firstLineChars="200"/>
        <w:jc w:val="both"/>
        <w:textAlignment w:val="auto"/>
        <w:rPr>
          <w:rFonts w:hint="eastAsia" w:ascii="宋体" w:hAnsi="宋体" w:eastAsia="宋体" w:cs="宋体"/>
          <w:color w:val="auto"/>
          <w:sz w:val="21"/>
          <w:szCs w:val="21"/>
          <w:u w:val="single"/>
        </w:rPr>
      </w:pPr>
      <w:r>
        <w:rPr>
          <w:rFonts w:hint="eastAsia" w:ascii="宋体" w:hAnsi="宋体" w:eastAsia="宋体" w:cs="宋体"/>
          <w:color w:val="auto"/>
          <w:sz w:val="21"/>
          <w:szCs w:val="21"/>
        </w:rPr>
        <w:t>身份证号码：</w:t>
      </w:r>
      <w:r>
        <w:rPr>
          <w:rFonts w:hint="eastAsia" w:ascii="宋体" w:hAnsi="宋体" w:eastAsia="宋体" w:cs="宋体"/>
          <w:color w:val="auto"/>
          <w:sz w:val="21"/>
          <w:szCs w:val="21"/>
          <w:u w:val="single"/>
        </w:rPr>
        <w:t xml:space="preserve">                </w:t>
      </w:r>
    </w:p>
    <w:p w14:paraId="571FAED3">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color w:val="auto"/>
          <w:sz w:val="21"/>
          <w:szCs w:val="21"/>
        </w:rPr>
      </w:pPr>
    </w:p>
    <w:p w14:paraId="788EA325">
      <w:pPr>
        <w:keepNext w:val="0"/>
        <w:keepLines w:val="0"/>
        <w:pageBreakBefore w:val="0"/>
        <w:widowControl w:val="0"/>
        <w:kinsoku/>
        <w:wordWrap/>
        <w:overflowPunct/>
        <w:topLinePunct w:val="0"/>
        <w:autoSpaceDE/>
        <w:autoSpaceDN/>
        <w:bidi w:val="0"/>
        <w:adjustRightInd/>
        <w:snapToGrid/>
        <w:ind w:firstLine="420" w:firstLineChars="200"/>
        <w:jc w:val="righ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 xml:space="preserve">        年       月      日</w:t>
      </w:r>
    </w:p>
    <w:p w14:paraId="35C72E5F">
      <w:pPr>
        <w:rPr>
          <w:rFonts w:hint="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8"/>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Wingdings 2">
    <w:altName w:val="Wingdings"/>
    <w:panose1 w:val="05020102010507070707"/>
    <w:charset w:val="02"/>
    <w:family w:val="auto"/>
    <w:pitch w:val="default"/>
    <w:sig w:usb0="00000000" w:usb1="00000000" w:usb2="00000000" w:usb3="00000000" w:csb0="80000000" w:csb1="00000000"/>
  </w:font>
  <w:font w:name="Kingsoft 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1930F4"/>
    <w:rsid w:val="09C7460E"/>
    <w:rsid w:val="09F320D8"/>
    <w:rsid w:val="0A4612C5"/>
    <w:rsid w:val="0AD14B9E"/>
    <w:rsid w:val="0F271D33"/>
    <w:rsid w:val="10790FE5"/>
    <w:rsid w:val="17E57D41"/>
    <w:rsid w:val="2733760D"/>
    <w:rsid w:val="2FBD55E3"/>
    <w:rsid w:val="2FE31C96"/>
    <w:rsid w:val="34E5502D"/>
    <w:rsid w:val="35F3147E"/>
    <w:rsid w:val="36F01751"/>
    <w:rsid w:val="38C63F14"/>
    <w:rsid w:val="3A9B519C"/>
    <w:rsid w:val="46270997"/>
    <w:rsid w:val="4FFE6643"/>
    <w:rsid w:val="5974149A"/>
    <w:rsid w:val="5BE0396D"/>
    <w:rsid w:val="5C3F646D"/>
    <w:rsid w:val="5F495487"/>
    <w:rsid w:val="61A71411"/>
    <w:rsid w:val="72C022EB"/>
    <w:rsid w:val="7C464E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wordWrap w:val="0"/>
      <w:topLinePunct/>
      <w:jc w:val="both"/>
    </w:pPr>
    <w:rPr>
      <w:rFonts w:ascii="宋体" w:hAnsi="宋体" w:eastAsia="宋体" w:cs="宋体"/>
      <w:kern w:val="2"/>
      <w:sz w:val="21"/>
      <w:szCs w:val="21"/>
      <w:lang w:val="en-US" w:eastAsia="zh-CN" w:bidi="ar-SA"/>
    </w:rPr>
  </w:style>
  <w:style w:type="paragraph" w:styleId="2">
    <w:name w:val="heading 1"/>
    <w:basedOn w:val="1"/>
    <w:next w:val="1"/>
    <w:qFormat/>
    <w:uiPriority w:val="0"/>
    <w:pPr>
      <w:keepNext/>
      <w:keepLines/>
      <w:spacing w:beforeLines="0" w:beforeAutospacing="0" w:afterLines="0" w:afterAutospacing="0" w:line="240" w:lineRule="auto"/>
      <w:jc w:val="center"/>
      <w:outlineLvl w:val="0"/>
    </w:pPr>
    <w:rPr>
      <w:b/>
      <w:kern w:val="44"/>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0"/>
    <w:pPr>
      <w:spacing w:after="120" w:afterLines="0" w:afterAutospacing="0"/>
    </w:pPr>
  </w:style>
  <w:style w:type="paragraph" w:styleId="4">
    <w:name w:val="Normal (Web)"/>
    <w:basedOn w:val="1"/>
    <w:qFormat/>
    <w:uiPriority w:val="0"/>
    <w:pPr>
      <w:widowControl/>
      <w:spacing w:before="100" w:beforeAutospacing="1" w:after="100" w:afterAutospacing="1" w:line="320" w:lineRule="atLeast"/>
      <w:jc w:val="left"/>
    </w:pPr>
    <w:rPr>
      <w:rFonts w:ascii="宋体" w:hAnsi="宋体"/>
      <w:kern w:val="0"/>
      <w:sz w:val="18"/>
      <w:szCs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Default"/>
    <w:qFormat/>
    <w:uiPriority w:val="0"/>
    <w:pPr>
      <w:widowControl w:val="0"/>
      <w:autoSpaceDE w:val="0"/>
      <w:autoSpaceDN w:val="0"/>
      <w:adjustRightInd w:val="0"/>
    </w:pPr>
    <w:rPr>
      <w:rFonts w:ascii="宋体" w:hAnsi="宋体" w:eastAsia="宋体" w:cs="宋体"/>
      <w:color w:val="000000"/>
      <w:sz w:val="21"/>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3015</Words>
  <Characters>3283</Characters>
  <Lines>0</Lines>
  <Paragraphs>0</Paragraphs>
  <TotalTime>0</TotalTime>
  <ScaleCrop>false</ScaleCrop>
  <LinksUpToDate>false</LinksUpToDate>
  <CharactersWithSpaces>3692</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2021-07-19T02:18:00Z</dcterms:created>
  <dc:creator>Administrator</dc:creator>
  <cp:lastModifiedBy>NTKO</cp:lastModifiedBy>
  <dcterms:modified xsi:type="dcterms:W3CDTF">2026-09-15T11:02:44Z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2FF6D7F2E2F64555B405C91CC0E42172</vt:lpwstr>
  </property>
  <property fmtid="{D5CDD505-2E9C-101B-9397-08002B2CF9AE}" pid="4" name="KSOTemplateDocerSaveRecord">
    <vt:lpwstr>eyJoZGlkIjoiMTlkZTZjZjM0NmE5ZjQyODYyMWZiMDQyZTkxNmQ0ODQiLCJ1c2VySWQiOiIzMzI1MjU4ODIifQ==</vt:lpwstr>
  </property>
</Properties>
</file>